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36" w:rsidRDefault="005070C6">
      <w:pPr>
        <w:spacing w:before="240"/>
        <w:jc w:val="center"/>
        <w:rPr>
          <w:color w:val="000000"/>
          <w:sz w:val="48"/>
          <w:szCs w:val="48"/>
        </w:rPr>
      </w:pPr>
      <w:r>
        <w:rPr>
          <w:color w:val="000000"/>
          <w:sz w:val="48"/>
          <w:szCs w:val="48"/>
        </w:rPr>
        <w:t>MODULE DESCRIPTION FORM</w:t>
      </w:r>
    </w:p>
    <w:p w:rsidR="003E4536" w:rsidRDefault="005070C6">
      <w:pPr>
        <w:bidi/>
        <w:jc w:val="center"/>
        <w:rPr>
          <w:rFonts w:cs="Times New Roman"/>
          <w:sz w:val="48"/>
          <w:szCs w:val="48"/>
        </w:rPr>
      </w:pPr>
      <w:bookmarkStart w:id="0" w:name="_heading=h.gjdgxs" w:colFirst="0" w:colLast="0"/>
      <w:bookmarkEnd w:id="0"/>
      <w:r>
        <w:rPr>
          <w:rFonts w:cs="Times New Roman"/>
          <w:sz w:val="48"/>
          <w:szCs w:val="48"/>
          <w:rtl/>
        </w:rPr>
        <w:t>نموذج وصف المادة الدراسية</w:t>
      </w:r>
    </w:p>
    <w:tbl>
      <w:tblPr>
        <w:tblStyle w:val="a2"/>
        <w:tblW w:w="10455" w:type="dxa"/>
        <w:tblInd w:w="-540" w:type="dxa"/>
        <w:tblLayout w:type="fixed"/>
        <w:tblLook w:val="0400" w:firstRow="0" w:lastRow="0" w:firstColumn="0" w:lastColumn="0" w:noHBand="0" w:noVBand="1"/>
      </w:tblPr>
      <w:tblGrid>
        <w:gridCol w:w="1753"/>
        <w:gridCol w:w="1485"/>
        <w:gridCol w:w="252"/>
        <w:gridCol w:w="1862"/>
        <w:gridCol w:w="1134"/>
        <w:gridCol w:w="170"/>
        <w:gridCol w:w="631"/>
        <w:gridCol w:w="1467"/>
        <w:gridCol w:w="1701"/>
      </w:tblGrid>
      <w:tr w:rsidR="003E4536">
        <w:trPr>
          <w:trHeight w:val="280"/>
        </w:trPr>
        <w:tc>
          <w:tcPr>
            <w:tcW w:w="10455" w:type="dxa"/>
            <w:gridSpan w:val="9"/>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before="80" w:after="80"/>
              <w:jc w:val="center"/>
              <w:rPr>
                <w:b/>
                <w:color w:val="17365D"/>
                <w:sz w:val="28"/>
                <w:szCs w:val="28"/>
              </w:rPr>
            </w:pPr>
            <w:r>
              <w:rPr>
                <w:b/>
                <w:color w:val="17365D"/>
                <w:sz w:val="28"/>
                <w:szCs w:val="28"/>
              </w:rPr>
              <w:t>Module Information</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3E4536">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Title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A4015B" w:rsidP="00A4015B">
            <w:pPr>
              <w:pStyle w:val="Heading1"/>
              <w:bidi w:val="0"/>
              <w:spacing w:before="80" w:after="80" w:line="240" w:lineRule="auto"/>
              <w:ind w:left="90"/>
              <w:rPr>
                <w:b w:val="0"/>
                <w:color w:val="FF0000"/>
                <w:sz w:val="30"/>
                <w:szCs w:val="30"/>
                <w:rtl/>
                <w:lang w:bidi="ar-IQ"/>
              </w:rPr>
            </w:pPr>
            <w:r>
              <w:rPr>
                <w:rFonts w:hint="cs"/>
                <w:b w:val="0"/>
                <w:color w:val="FF0000"/>
                <w:sz w:val="30"/>
                <w:szCs w:val="30"/>
                <w:rtl/>
              </w:rPr>
              <w:t xml:space="preserve"> </w:t>
            </w:r>
            <w:r>
              <w:rPr>
                <w:b w:val="0"/>
                <w:color w:val="FF0000"/>
                <w:sz w:val="30"/>
                <w:szCs w:val="30"/>
              </w:rPr>
              <w:t xml:space="preserve">Gravity Method </w:t>
            </w:r>
            <w:r>
              <w:rPr>
                <w:rFonts w:hint="cs"/>
                <w:b w:val="0"/>
                <w:color w:val="FF0000"/>
                <w:sz w:val="30"/>
                <w:szCs w:val="30"/>
                <w:rtl/>
                <w:lang w:bidi="ar-IQ"/>
              </w:rPr>
              <w:t xml:space="preserve">الطريقة الجذبية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rPr>
            </w:pPr>
            <w:r>
              <w:rPr>
                <w:b/>
              </w:rPr>
              <w:t>Module Delivery</w:t>
            </w: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Type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5070C6">
            <w:pPr>
              <w:pStyle w:val="Heading1"/>
              <w:spacing w:before="80" w:after="80" w:line="240" w:lineRule="auto"/>
              <w:ind w:left="90"/>
              <w:rPr>
                <w:b w:val="0"/>
                <w:color w:val="FF0000"/>
                <w:sz w:val="28"/>
                <w:szCs w:val="28"/>
              </w:rPr>
            </w:pPr>
            <w:r>
              <w:rPr>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D466C5">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    </w:t>
            </w:r>
          </w:p>
          <w:p w:rsidR="003E4536" w:rsidRDefault="00D466C5">
            <w:pPr>
              <w:numPr>
                <w:ilvl w:val="0"/>
                <w:numId w:val="4"/>
              </w:numPr>
              <w:spacing w:after="0" w:line="240" w:lineRule="auto"/>
              <w:rPr>
                <w:b/>
              </w:rPr>
            </w:pPr>
            <w:sdt>
              <w:sdtPr>
                <w:tag w:val="goog_rdk_1"/>
                <w:id w:val="-983228467"/>
              </w:sdtPr>
              <w:sdtEndPr/>
              <w:sdtContent>
                <w:r w:rsidR="005070C6">
                  <w:rPr>
                    <w:rFonts w:ascii="Arial Unicode MS" w:eastAsia="Arial Unicode MS" w:hAnsi="Arial Unicode MS" w:cs="Arial Unicode MS"/>
                    <w:b/>
                  </w:rPr>
                  <w:t>☒</w:t>
                </w:r>
              </w:sdtContent>
            </w:sdt>
            <w:r w:rsidR="005070C6">
              <w:rPr>
                <w:b/>
              </w:rPr>
              <w:t xml:space="preserve"> Lecture</w:t>
            </w:r>
          </w:p>
          <w:p w:rsidR="003E4536" w:rsidRDefault="00D466C5">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 </w:t>
            </w:r>
          </w:p>
          <w:p w:rsidR="003E4536" w:rsidRDefault="00D466C5">
            <w:pPr>
              <w:numPr>
                <w:ilvl w:val="0"/>
                <w:numId w:val="4"/>
              </w:numPr>
              <w:spacing w:after="0" w:line="240" w:lineRule="auto"/>
              <w:rPr>
                <w:b/>
              </w:rPr>
            </w:pPr>
            <w:sdt>
              <w:sdtPr>
                <w:tag w:val="goog_rdk_3"/>
                <w:id w:val="-1093627892"/>
              </w:sdtPr>
              <w:sdtEndPr/>
              <w:sdtContent>
                <w:r w:rsidR="005070C6">
                  <w:rPr>
                    <w:rFonts w:ascii="Arial Unicode MS" w:eastAsia="Arial Unicode MS" w:hAnsi="Arial Unicode MS" w:cs="Arial Unicode MS"/>
                    <w:b/>
                  </w:rPr>
                  <w:t>☐</w:t>
                </w:r>
              </w:sdtContent>
            </w:sdt>
            <w:r w:rsidR="005070C6">
              <w:rPr>
                <w:b/>
              </w:rPr>
              <w:t xml:space="preserve"> Tutorial</w:t>
            </w:r>
          </w:p>
          <w:p w:rsidR="003E4536" w:rsidRDefault="00D466C5">
            <w:pPr>
              <w:numPr>
                <w:ilvl w:val="0"/>
                <w:numId w:val="4"/>
              </w:numPr>
              <w:spacing w:after="0" w:line="240" w:lineRule="auto"/>
              <w:rPr>
                <w:b/>
              </w:rPr>
            </w:pPr>
            <w:sdt>
              <w:sdtPr>
                <w:tag w:val="goog_rdk_4"/>
                <w:id w:val="2073846752"/>
              </w:sdtPr>
              <w:sdtEndPr/>
              <w:sdtContent>
                <w:r w:rsidR="005070C6">
                  <w:rPr>
                    <w:rFonts w:ascii="Arial Unicode MS" w:eastAsia="Arial Unicode MS" w:hAnsi="Arial Unicode MS" w:cs="Arial Unicode MS"/>
                    <w:b/>
                  </w:rPr>
                  <w:t>☐</w:t>
                </w:r>
              </w:sdtContent>
            </w:sdt>
            <w:r w:rsidR="005070C6">
              <w:rPr>
                <w:b/>
              </w:rPr>
              <w:t xml:space="preserve"> Practical</w:t>
            </w:r>
          </w:p>
          <w:p w:rsidR="003E4536" w:rsidRDefault="00D466C5">
            <w:pPr>
              <w:numPr>
                <w:ilvl w:val="0"/>
                <w:numId w:val="4"/>
              </w:numPr>
              <w:spacing w:after="80" w:line="240" w:lineRule="auto"/>
              <w:rPr>
                <w:b/>
              </w:rPr>
            </w:pPr>
            <w:sdt>
              <w:sdtPr>
                <w:tag w:val="goog_rdk_2"/>
                <w:id w:val="650150"/>
              </w:sdtPr>
              <w:sdtEndPr/>
              <w:sdtContent>
                <w:r w:rsidR="00DA1E43">
                  <w:rPr>
                    <w:rFonts w:ascii="Arial Unicode MS" w:eastAsia="Arial Unicode MS" w:hAnsi="Arial Unicode MS" w:cs="Arial Unicode MS"/>
                    <w:b/>
                  </w:rPr>
                  <w:t>☒</w:t>
                </w:r>
              </w:sdtContent>
            </w:sdt>
            <w:r w:rsidR="00DA1E43">
              <w:rPr>
                <w:b/>
              </w:rPr>
              <w:t xml:space="preserve"> </w:t>
            </w:r>
            <w:r w:rsidR="005070C6">
              <w:rPr>
                <w:b/>
              </w:rPr>
              <w:t>Seminar</w:t>
            </w:r>
          </w:p>
        </w:tc>
      </w:tr>
      <w:tr w:rsidR="003E4536">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Code</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3A040D">
            <w:pPr>
              <w:pStyle w:val="Heading1"/>
              <w:spacing w:before="80" w:after="80" w:line="240" w:lineRule="auto"/>
              <w:ind w:left="90"/>
              <w:rPr>
                <w:b w:val="0"/>
                <w:color w:val="FF0000"/>
                <w:sz w:val="28"/>
                <w:szCs w:val="28"/>
              </w:rPr>
            </w:pPr>
            <w:r w:rsidRPr="003A040D">
              <w:rPr>
                <w:b w:val="0"/>
                <w:color w:val="FF0000"/>
                <w:sz w:val="28"/>
                <w:szCs w:val="28"/>
              </w:rPr>
              <w:t>GEO2117</w:t>
            </w:r>
            <w:bookmarkStart w:id="1" w:name="_GoBack"/>
            <w:bookmarkEnd w:id="1"/>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 xml:space="preserve">ECTS Credits </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A4015B">
            <w:pPr>
              <w:pStyle w:val="Heading1"/>
              <w:spacing w:before="80" w:after="80" w:line="240" w:lineRule="auto"/>
              <w:ind w:left="90"/>
              <w:rPr>
                <w:b w:val="0"/>
                <w:color w:val="FF0000"/>
                <w:sz w:val="28"/>
                <w:szCs w:val="28"/>
              </w:rPr>
            </w:pPr>
            <w:r>
              <w:rPr>
                <w:sz w:val="24"/>
                <w:szCs w:val="24"/>
                <w:shd w:val="clear" w:color="auto" w:fill="E8EAED"/>
              </w:rPr>
              <w:t>6</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SWL (hr/sem)</w:t>
            </w:r>
          </w:p>
        </w:tc>
        <w:tc>
          <w:tcPr>
            <w:tcW w:w="4903" w:type="dxa"/>
            <w:gridSpan w:val="5"/>
            <w:tcBorders>
              <w:top w:val="single" w:sz="4" w:space="0" w:color="000000"/>
              <w:left w:val="single" w:sz="4" w:space="0" w:color="000000"/>
              <w:bottom w:val="single" w:sz="4" w:space="0" w:color="000000"/>
              <w:right w:val="single" w:sz="4" w:space="0" w:color="000000"/>
            </w:tcBorders>
            <w:vAlign w:val="center"/>
          </w:tcPr>
          <w:p w:rsidR="003E4536" w:rsidRDefault="00A4015B">
            <w:pPr>
              <w:pStyle w:val="Heading1"/>
              <w:spacing w:before="80" w:after="80" w:line="240" w:lineRule="auto"/>
              <w:ind w:left="90"/>
              <w:rPr>
                <w:b w:val="0"/>
                <w:color w:val="FF0000"/>
                <w:sz w:val="24"/>
                <w:szCs w:val="24"/>
              </w:rPr>
            </w:pPr>
            <w:r>
              <w:rPr>
                <w:b w:val="0"/>
                <w:color w:val="FF0000"/>
                <w:sz w:val="24"/>
                <w:szCs w:val="24"/>
              </w:rPr>
              <w:t>150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4"/>
                <w:szCs w:val="24"/>
              </w:rPr>
            </w:pPr>
          </w:p>
        </w:tc>
      </w:tr>
      <w:tr w:rsidR="00A4015B" w:rsidTr="00A4015B">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A4015B" w:rsidRDefault="00A4015B">
            <w:pPr>
              <w:spacing w:before="80" w:after="80"/>
              <w:ind w:left="90" w:hanging="90"/>
              <w:rPr>
                <w:b/>
                <w:color w:val="000000"/>
              </w:rPr>
            </w:pPr>
            <w:r>
              <w:rPr>
                <w:b/>
                <w:color w:val="000000"/>
              </w:rPr>
              <w:t>Module Level</w:t>
            </w:r>
          </w:p>
        </w:tc>
        <w:tc>
          <w:tcPr>
            <w:tcW w:w="252" w:type="dxa"/>
            <w:tcBorders>
              <w:top w:val="single" w:sz="4" w:space="0" w:color="000000"/>
              <w:left w:val="single" w:sz="4" w:space="0" w:color="000000"/>
              <w:bottom w:val="single" w:sz="4" w:space="0" w:color="000000"/>
              <w:right w:val="single" w:sz="4" w:space="0" w:color="auto"/>
            </w:tcBorders>
            <w:vAlign w:val="center"/>
          </w:tcPr>
          <w:p w:rsidR="00A4015B" w:rsidRDefault="00A4015B">
            <w:pPr>
              <w:spacing w:before="80" w:after="80"/>
              <w:ind w:hanging="720"/>
              <w:rPr>
                <w:color w:val="000000"/>
              </w:rPr>
            </w:pPr>
            <w:r w:rsidRPr="00A4015B">
              <w:rPr>
                <w:color w:val="000000"/>
              </w:rPr>
              <w:t>UGII</w:t>
            </w:r>
          </w:p>
        </w:tc>
        <w:tc>
          <w:tcPr>
            <w:tcW w:w="1862" w:type="dxa"/>
            <w:tcBorders>
              <w:top w:val="single" w:sz="4" w:space="0" w:color="000000"/>
              <w:left w:val="single" w:sz="4" w:space="0" w:color="auto"/>
              <w:bottom w:val="single" w:sz="4" w:space="0" w:color="000000"/>
              <w:right w:val="nil"/>
            </w:tcBorders>
            <w:vAlign w:val="center"/>
          </w:tcPr>
          <w:p w:rsidR="00A4015B" w:rsidRDefault="00A4015B" w:rsidP="00A4015B">
            <w:pPr>
              <w:spacing w:before="80" w:after="80"/>
              <w:rPr>
                <w:color w:val="000000"/>
              </w:rPr>
            </w:pPr>
            <w:r w:rsidRPr="00A4015B">
              <w:rPr>
                <w:color w:val="000000"/>
              </w:rPr>
              <w:t>UGII</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A4015B" w:rsidRDefault="00A4015B">
            <w:pPr>
              <w:spacing w:before="80" w:after="80"/>
              <w:rPr>
                <w:b/>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rsidR="00A4015B" w:rsidRDefault="00A4015B">
            <w:pPr>
              <w:spacing w:before="80" w:after="80"/>
              <w:rPr>
                <w:color w:val="000000"/>
              </w:rPr>
            </w:pPr>
            <w:r w:rsidRPr="00A4015B">
              <w:rPr>
                <w:color w:val="000000"/>
              </w:rPr>
              <w:t>Three</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Administering Department</w:t>
            </w:r>
          </w:p>
        </w:tc>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A4015B" w:rsidP="00A4015B">
            <w:pPr>
              <w:spacing w:before="80" w:after="80"/>
              <w:jc w:val="center"/>
              <w:rPr>
                <w:color w:val="000000"/>
              </w:rPr>
            </w:pPr>
            <w:r>
              <w:rPr>
                <w:color w:val="000000"/>
              </w:rPr>
              <w:t>Department of 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 xml:space="preserve"> 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A4015B" w:rsidP="00A4015B">
            <w:pPr>
              <w:spacing w:before="80" w:after="80"/>
              <w:jc w:val="center"/>
              <w:rPr>
                <w:color w:val="000000"/>
              </w:rPr>
            </w:pPr>
            <w:r>
              <w:rPr>
                <w:color w:val="000000"/>
              </w:rPr>
              <w:t>College of Geophysics and Remote Sensing</w:t>
            </w:r>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w:t>
            </w:r>
          </w:p>
        </w:tc>
        <w:tc>
          <w:tcPr>
            <w:tcW w:w="3599" w:type="dxa"/>
            <w:gridSpan w:val="3"/>
            <w:tcBorders>
              <w:top w:val="single" w:sz="4" w:space="0" w:color="000000"/>
              <w:left w:val="single" w:sz="4" w:space="0" w:color="000000"/>
              <w:bottom w:val="single" w:sz="4" w:space="0" w:color="000000"/>
              <w:right w:val="single" w:sz="4" w:space="0" w:color="000000"/>
            </w:tcBorders>
            <w:vAlign w:val="center"/>
          </w:tcPr>
          <w:p w:rsidR="002F4010" w:rsidRDefault="00F0383A" w:rsidP="002F4010">
            <w:pPr>
              <w:spacing w:before="80" w:after="80"/>
              <w:ind w:left="90"/>
              <w:jc w:val="center"/>
              <w:rPr>
                <w:color w:val="000000"/>
              </w:rPr>
            </w:pPr>
            <w:r>
              <w:rPr>
                <w:color w:val="000000"/>
              </w:rPr>
              <w:t>Assistant Professor Dr.</w:t>
            </w:r>
          </w:p>
          <w:p w:rsidR="003E4536" w:rsidRDefault="00F0383A" w:rsidP="002F4010">
            <w:pPr>
              <w:spacing w:before="80" w:after="80"/>
              <w:ind w:left="90"/>
              <w:jc w:val="center"/>
              <w:rPr>
                <w:color w:val="000000"/>
              </w:rPr>
            </w:pPr>
            <w:r>
              <w:rPr>
                <w:color w:val="000000"/>
              </w:rPr>
              <w:t>Wadhah M</w:t>
            </w:r>
            <w:r w:rsidR="002F4010">
              <w:rPr>
                <w:color w:val="000000"/>
              </w:rPr>
              <w:t>ahmood</w:t>
            </w:r>
            <w:r>
              <w:rPr>
                <w:color w:val="000000"/>
              </w:rPr>
              <w:t xml:space="preserve"> Shakir</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F0383A" w:rsidRDefault="00D466C5" w:rsidP="002F4010">
            <w:pPr>
              <w:spacing w:before="80" w:after="80"/>
              <w:jc w:val="center"/>
            </w:pPr>
            <w:hyperlink r:id="rId9" w:history="1">
              <w:r w:rsidR="00F0383A" w:rsidRPr="00917C9E">
                <w:rPr>
                  <w:rStyle w:val="Hyperlink"/>
                </w:rPr>
                <w:t>wadhah.mah@kus.edu.iq</w:t>
              </w:r>
            </w:hyperlink>
          </w:p>
          <w:p w:rsidR="00F0383A" w:rsidRDefault="00F0383A" w:rsidP="00F0383A">
            <w:pPr>
              <w:spacing w:before="80" w:after="80"/>
            </w:pPr>
            <w:r>
              <w:t xml:space="preserve">  </w:t>
            </w:r>
          </w:p>
          <w:p w:rsidR="00F0383A" w:rsidRDefault="00F0383A">
            <w:pPr>
              <w:spacing w:before="80" w:after="80"/>
            </w:pP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Leader’s Acad. Title</w:t>
            </w:r>
          </w:p>
        </w:tc>
        <w:tc>
          <w:tcPr>
            <w:tcW w:w="2114"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F0383A" w:rsidP="00F0383A">
            <w:pPr>
              <w:spacing w:before="80" w:after="80"/>
              <w:jc w:val="center"/>
              <w:rPr>
                <w:color w:val="000000"/>
              </w:rPr>
            </w:pPr>
            <w:r>
              <w:rPr>
                <w:color w:val="000000"/>
              </w:rPr>
              <w:t>Assistant Professor Doctor of Geophysics</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3E4536" w:rsidRDefault="00F0383A">
            <w:pPr>
              <w:spacing w:before="80" w:after="80"/>
              <w:rPr>
                <w:color w:val="000000"/>
              </w:rPr>
            </w:pPr>
            <w:r>
              <w:rPr>
                <w:color w:val="000000"/>
              </w:rPr>
              <w:t>PhD. In Geology / Geophysics</w:t>
            </w:r>
          </w:p>
        </w:tc>
      </w:tr>
      <w:tr w:rsidR="003E4536">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Tutor</w:t>
            </w:r>
          </w:p>
        </w:tc>
        <w:tc>
          <w:tcPr>
            <w:tcW w:w="3599" w:type="dxa"/>
            <w:gridSpan w:val="3"/>
            <w:tcBorders>
              <w:top w:val="single" w:sz="4" w:space="0" w:color="000000"/>
              <w:left w:val="single" w:sz="4" w:space="0" w:color="000000"/>
              <w:bottom w:val="single" w:sz="4" w:space="0" w:color="000000"/>
              <w:right w:val="single" w:sz="4" w:space="0" w:color="000000"/>
            </w:tcBorders>
            <w:vAlign w:val="center"/>
          </w:tcPr>
          <w:p w:rsidR="003E4536" w:rsidRDefault="002F4010" w:rsidP="001F4079">
            <w:pPr>
              <w:spacing w:before="80" w:after="80"/>
              <w:ind w:left="90"/>
              <w:jc w:val="center"/>
              <w:rPr>
                <w:color w:val="000000"/>
              </w:rPr>
            </w:pPr>
            <w:r>
              <w:rPr>
                <w:color w:val="00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2F4010" w:rsidP="001F4079">
            <w:pPr>
              <w:spacing w:before="80" w:after="80"/>
              <w:jc w:val="center"/>
            </w:pPr>
            <w:r>
              <w:t>-----</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Peer Reviewer Name</w:t>
            </w:r>
          </w:p>
        </w:tc>
        <w:tc>
          <w:tcPr>
            <w:tcW w:w="2114" w:type="dxa"/>
            <w:gridSpan w:val="2"/>
            <w:tcBorders>
              <w:top w:val="single" w:sz="4" w:space="0" w:color="000000"/>
              <w:left w:val="single" w:sz="4" w:space="0" w:color="000000"/>
              <w:bottom w:val="single" w:sz="4" w:space="0" w:color="000000"/>
              <w:right w:val="nil"/>
            </w:tcBorders>
            <w:vAlign w:val="center"/>
          </w:tcPr>
          <w:p w:rsidR="003E4536" w:rsidRDefault="002F4010" w:rsidP="001F4079">
            <w:pPr>
              <w:spacing w:before="80" w:after="80"/>
              <w:ind w:left="360" w:hanging="360"/>
              <w:jc w:val="center"/>
              <w:rPr>
                <w:color w:val="000000"/>
              </w:rP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2F4010" w:rsidP="001F4079">
            <w:pPr>
              <w:spacing w:before="80" w:after="80"/>
              <w:jc w:val="center"/>
            </w:pPr>
            <w:r>
              <w:t>-----</w:t>
            </w:r>
          </w:p>
        </w:tc>
      </w:tr>
      <w:tr w:rsidR="003E4536">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6" w:right="-99" w:hanging="6"/>
              <w:rPr>
                <w:b/>
              </w:rPr>
            </w:pPr>
            <w:r>
              <w:rPr>
                <w:b/>
              </w:rPr>
              <w:t>Scientific Committee Approval Date</w:t>
            </w:r>
          </w:p>
        </w:tc>
        <w:tc>
          <w:tcPr>
            <w:tcW w:w="2114" w:type="dxa"/>
            <w:gridSpan w:val="2"/>
            <w:tcBorders>
              <w:top w:val="single" w:sz="4" w:space="0" w:color="000000"/>
              <w:left w:val="single" w:sz="4" w:space="0" w:color="000000"/>
              <w:bottom w:val="single" w:sz="4" w:space="0" w:color="000000"/>
              <w:right w:val="nil"/>
            </w:tcBorders>
            <w:vAlign w:val="center"/>
          </w:tcPr>
          <w:p w:rsidR="003E4536" w:rsidRDefault="00F0383A">
            <w:pPr>
              <w:spacing w:before="80" w:after="80"/>
              <w:ind w:left="360"/>
            </w:pPr>
            <w:r>
              <w:t>Approved</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bl>
    <w:tbl>
      <w:tblPr>
        <w:tblStyle w:val="a3"/>
        <w:tblW w:w="10455" w:type="dxa"/>
        <w:tblInd w:w="-540" w:type="dxa"/>
        <w:tblLayout w:type="fixed"/>
        <w:tblLook w:val="0400" w:firstRow="0" w:lastRow="0" w:firstColumn="0" w:lastColumn="0" w:noHBand="0" w:noVBand="1"/>
      </w:tblPr>
      <w:tblGrid>
        <w:gridCol w:w="2564"/>
        <w:gridCol w:w="5158"/>
        <w:gridCol w:w="1605"/>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Relation with other Modules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A4015B" w:rsidP="005F579A">
            <w:pPr>
              <w:spacing w:after="0" w:line="360" w:lineRule="auto"/>
              <w:jc w:val="center"/>
            </w:pPr>
            <w:r w:rsidRPr="00A4015B">
              <w:t>Fundamentals of Geophysics</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A4015B" w:rsidP="00A4015B">
            <w:pPr>
              <w:spacing w:after="0" w:line="360" w:lineRule="auto"/>
            </w:pPr>
            <w:r w:rsidRPr="00A4015B">
              <w:t>UGI</w:t>
            </w:r>
            <w:r>
              <w:t xml:space="preserve"> , 2</w:t>
            </w:r>
            <w:r w:rsidRPr="00A4015B">
              <w:rPr>
                <w:vertAlign w:val="superscript"/>
              </w:rPr>
              <w:t>nd</w:t>
            </w:r>
            <w:r>
              <w:t xml:space="preserve"> Semester </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DA1E43" w:rsidP="005F579A">
            <w:pPr>
              <w:spacing w:after="0" w:line="360" w:lineRule="auto"/>
              <w:jc w:val="center"/>
            </w:pPr>
            <w:r>
              <w:t>-------</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DA1E43">
            <w:pPr>
              <w:spacing w:after="0" w:line="360" w:lineRule="auto"/>
            </w:pPr>
            <w:r>
              <w:t>------</w:t>
            </w:r>
          </w:p>
        </w:tc>
      </w:tr>
    </w:tbl>
    <w:p w:rsidR="003E4536" w:rsidRDefault="003E4536">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p w:rsidR="00455D85" w:rsidRDefault="00455D85">
      <w:pPr>
        <w:tabs>
          <w:tab w:val="left" w:pos="5220"/>
        </w:tabs>
        <w:spacing w:after="0" w:line="360"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line="276" w:lineRule="auto"/>
              <w:jc w:val="center"/>
              <w:rPr>
                <w:b/>
                <w:color w:val="17365D"/>
                <w:sz w:val="28"/>
                <w:szCs w:val="28"/>
              </w:rPr>
            </w:pPr>
            <w:r>
              <w:rPr>
                <w:b/>
                <w:color w:val="17365D"/>
                <w:sz w:val="28"/>
                <w:szCs w:val="28"/>
              </w:rPr>
              <w:lastRenderedPageBreak/>
              <w:t>Module Aims, Learning Outcomes and Indicative Contents</w:t>
            </w:r>
          </w:p>
          <w:p w:rsidR="003E4536" w:rsidRDefault="005070C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jc w:val="both"/>
              <w:rPr>
                <w:b/>
                <w:color w:val="000000"/>
                <w:sz w:val="24"/>
                <w:szCs w:val="24"/>
              </w:rPr>
            </w:pPr>
            <w:r>
              <w:rPr>
                <w:b/>
                <w:color w:val="000000"/>
                <w:sz w:val="24"/>
                <w:szCs w:val="24"/>
              </w:rPr>
              <w:t xml:space="preserve"> Module Aims</w:t>
            </w:r>
          </w:p>
          <w:p w:rsidR="003E4536" w:rsidRDefault="005070C6" w:rsidP="002F4010">
            <w:pPr>
              <w:spacing w:line="276" w:lineRule="auto"/>
              <w:jc w:val="both"/>
              <w:rPr>
                <w:b/>
                <w:sz w:val="24"/>
                <w:szCs w:val="24"/>
              </w:rPr>
            </w:pPr>
            <w:r>
              <w:rPr>
                <w:rFonts w:cs="Times New Roman"/>
                <w:b/>
                <w:sz w:val="24"/>
                <w:szCs w:val="24"/>
                <w:rtl/>
              </w:rPr>
              <w:t>أهداف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AB4577" w:rsidRPr="00DA1E43" w:rsidRDefault="00AB4577" w:rsidP="008D1F8F">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The gravity geophysical Method course is aiming to </w:t>
            </w:r>
            <w:r w:rsidR="008D1F8F" w:rsidRPr="00DA1E43">
              <w:rPr>
                <w:rFonts w:asciiTheme="majorBidi" w:hAnsiTheme="majorBidi" w:cstheme="majorBidi"/>
                <w:b/>
                <w:bCs/>
                <w:sz w:val="24"/>
                <w:szCs w:val="24"/>
              </w:rPr>
              <w:t>achieve</w:t>
            </w:r>
            <w:r w:rsidRPr="00DA1E43">
              <w:rPr>
                <w:rFonts w:asciiTheme="majorBidi" w:hAnsiTheme="majorBidi" w:cstheme="majorBidi"/>
                <w:b/>
                <w:bCs/>
                <w:sz w:val="24"/>
                <w:szCs w:val="24"/>
              </w:rPr>
              <w:t xml:space="preserve"> the following:</w:t>
            </w:r>
          </w:p>
          <w:p w:rsidR="003552F3" w:rsidRPr="00DA1E43" w:rsidRDefault="003552F3" w:rsidP="009325E3">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1- </w:t>
            </w:r>
            <w:r w:rsidR="009325E3" w:rsidRPr="00DA1E43">
              <w:rPr>
                <w:rFonts w:asciiTheme="majorBidi" w:hAnsiTheme="majorBidi" w:cstheme="majorBidi"/>
                <w:b/>
                <w:bCs/>
                <w:sz w:val="24"/>
                <w:szCs w:val="24"/>
              </w:rPr>
              <w:t>The</w:t>
            </w:r>
            <w:r w:rsidRPr="00DA1E43">
              <w:rPr>
                <w:rFonts w:asciiTheme="majorBidi" w:hAnsiTheme="majorBidi" w:cstheme="majorBidi"/>
                <w:b/>
                <w:bCs/>
                <w:sz w:val="24"/>
                <w:szCs w:val="24"/>
              </w:rPr>
              <w:t xml:space="preserve"> wide scope of application </w:t>
            </w:r>
            <w:r w:rsidR="009325E3" w:rsidRPr="00DA1E43">
              <w:rPr>
                <w:rFonts w:asciiTheme="majorBidi" w:hAnsiTheme="majorBidi" w:cstheme="majorBidi"/>
                <w:b/>
                <w:bCs/>
                <w:sz w:val="24"/>
                <w:szCs w:val="24"/>
              </w:rPr>
              <w:t>of</w:t>
            </w:r>
            <w:r w:rsidRPr="00DA1E43">
              <w:rPr>
                <w:rFonts w:asciiTheme="majorBidi" w:hAnsiTheme="majorBidi" w:cstheme="majorBidi"/>
                <w:b/>
                <w:bCs/>
                <w:sz w:val="24"/>
                <w:szCs w:val="24"/>
              </w:rPr>
              <w:t xml:space="preserve"> Gravity geophysical method for exploring the Earths crustal characteristics and investigating subsurface geological features and targets by </w:t>
            </w:r>
            <w:r w:rsidR="009325E3" w:rsidRPr="00DA1E43">
              <w:rPr>
                <w:rFonts w:asciiTheme="majorBidi" w:hAnsiTheme="majorBidi" w:cstheme="majorBidi"/>
                <w:b/>
                <w:bCs/>
                <w:sz w:val="24"/>
                <w:szCs w:val="24"/>
              </w:rPr>
              <w:t>studying the</w:t>
            </w:r>
            <w:r w:rsidRPr="00DA1E43">
              <w:rPr>
                <w:rFonts w:asciiTheme="majorBidi" w:hAnsiTheme="majorBidi" w:cstheme="majorBidi"/>
                <w:b/>
                <w:bCs/>
                <w:sz w:val="24"/>
                <w:szCs w:val="24"/>
              </w:rPr>
              <w:t xml:space="preserve"> Earth’s natural gravimetric field variations.</w:t>
            </w:r>
          </w:p>
          <w:p w:rsidR="003552F3" w:rsidRPr="00DA1E43" w:rsidRDefault="003552F3" w:rsidP="008D1F8F">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2- Gravity data acquisition, processing and Interpretation. This would be helpful in obtaining results </w:t>
            </w:r>
            <w:r w:rsidR="008D1F8F" w:rsidRPr="00DA1E43">
              <w:rPr>
                <w:rFonts w:asciiTheme="majorBidi" w:hAnsiTheme="majorBidi" w:cstheme="majorBidi"/>
                <w:b/>
                <w:bCs/>
                <w:sz w:val="24"/>
                <w:szCs w:val="24"/>
              </w:rPr>
              <w:t>which used to detect</w:t>
            </w:r>
            <w:r w:rsidRPr="00DA1E43">
              <w:rPr>
                <w:rFonts w:asciiTheme="majorBidi" w:hAnsiTheme="majorBidi" w:cstheme="majorBidi"/>
                <w:b/>
                <w:bCs/>
                <w:sz w:val="24"/>
                <w:szCs w:val="24"/>
              </w:rPr>
              <w:t xml:space="preserve"> the subsurface geological structures.</w:t>
            </w:r>
          </w:p>
          <w:p w:rsidR="003552F3" w:rsidRPr="00DA1E43" w:rsidRDefault="003552F3" w:rsidP="003D3B18">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3- Improving the </w:t>
            </w:r>
            <w:r w:rsidR="009325E3" w:rsidRPr="00DA1E43">
              <w:rPr>
                <w:rFonts w:asciiTheme="majorBidi" w:hAnsiTheme="majorBidi" w:cstheme="majorBidi"/>
                <w:b/>
                <w:bCs/>
                <w:sz w:val="24"/>
                <w:szCs w:val="24"/>
              </w:rPr>
              <w:t>student’s</w:t>
            </w:r>
            <w:r w:rsidRPr="00DA1E43">
              <w:rPr>
                <w:rFonts w:asciiTheme="majorBidi" w:hAnsiTheme="majorBidi" w:cstheme="majorBidi"/>
                <w:b/>
                <w:bCs/>
                <w:sz w:val="24"/>
                <w:szCs w:val="24"/>
              </w:rPr>
              <w:t xml:space="preserve"> qualifications through the application of </w:t>
            </w:r>
            <w:r w:rsidR="009325E3" w:rsidRPr="00DA1E43">
              <w:rPr>
                <w:rFonts w:asciiTheme="majorBidi" w:hAnsiTheme="majorBidi" w:cstheme="majorBidi"/>
                <w:b/>
                <w:bCs/>
                <w:sz w:val="24"/>
                <w:szCs w:val="24"/>
              </w:rPr>
              <w:t>manual,</w:t>
            </w:r>
            <w:r w:rsidR="003D3B18" w:rsidRPr="00DA1E43">
              <w:rPr>
                <w:rFonts w:asciiTheme="majorBidi" w:hAnsiTheme="majorBidi" w:cstheme="majorBidi"/>
                <w:b/>
                <w:bCs/>
                <w:sz w:val="24"/>
                <w:szCs w:val="24"/>
              </w:rPr>
              <w:t xml:space="preserve"> mathematical and </w:t>
            </w:r>
            <w:r w:rsidRPr="00DA1E43">
              <w:rPr>
                <w:rFonts w:asciiTheme="majorBidi" w:hAnsiTheme="majorBidi" w:cstheme="majorBidi"/>
                <w:b/>
                <w:bCs/>
                <w:sz w:val="24"/>
                <w:szCs w:val="24"/>
              </w:rPr>
              <w:t xml:space="preserve">computer software </w:t>
            </w:r>
            <w:r w:rsidR="003D3B18" w:rsidRPr="00DA1E43">
              <w:rPr>
                <w:rFonts w:asciiTheme="majorBidi" w:hAnsiTheme="majorBidi" w:cstheme="majorBidi"/>
                <w:b/>
                <w:bCs/>
                <w:sz w:val="24"/>
                <w:szCs w:val="24"/>
              </w:rPr>
              <w:t>skills which related to the processing and interpretation of geophysical data.</w:t>
            </w:r>
          </w:p>
          <w:p w:rsidR="009325E3" w:rsidRPr="00DA1E43" w:rsidRDefault="003D3B18" w:rsidP="009A1D7F">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 xml:space="preserve">4- Improvement of student qualifications as an explorer and detective </w:t>
            </w:r>
            <w:r w:rsidR="009325E3" w:rsidRPr="00DA1E43">
              <w:rPr>
                <w:rFonts w:asciiTheme="majorBidi" w:hAnsiTheme="majorBidi" w:cstheme="majorBidi"/>
                <w:b/>
                <w:bCs/>
                <w:sz w:val="24"/>
                <w:szCs w:val="24"/>
              </w:rPr>
              <w:t>geophysicist who</w:t>
            </w:r>
            <w:r w:rsidRPr="00DA1E43">
              <w:rPr>
                <w:rFonts w:asciiTheme="majorBidi" w:hAnsiTheme="majorBidi" w:cstheme="majorBidi"/>
                <w:b/>
                <w:bCs/>
                <w:sz w:val="24"/>
                <w:szCs w:val="24"/>
              </w:rPr>
              <w:t xml:space="preserve"> detects the subsurface geological evidences </w:t>
            </w:r>
            <w:r w:rsidR="009A1D7F">
              <w:rPr>
                <w:rFonts w:asciiTheme="majorBidi" w:hAnsiTheme="majorBidi" w:cstheme="majorBidi"/>
                <w:b/>
                <w:bCs/>
                <w:sz w:val="24"/>
                <w:szCs w:val="24"/>
              </w:rPr>
              <w:t>and</w:t>
            </w:r>
            <w:r w:rsidRPr="00DA1E43">
              <w:rPr>
                <w:rFonts w:asciiTheme="majorBidi" w:hAnsiTheme="majorBidi" w:cstheme="majorBidi"/>
                <w:b/>
                <w:bCs/>
                <w:sz w:val="24"/>
                <w:szCs w:val="24"/>
              </w:rPr>
              <w:t xml:space="preserve"> to apply this scientific topic precisely </w:t>
            </w:r>
            <w:r w:rsidR="009A1D7F">
              <w:rPr>
                <w:rFonts w:asciiTheme="majorBidi" w:hAnsiTheme="majorBidi" w:cstheme="majorBidi"/>
                <w:b/>
                <w:bCs/>
                <w:sz w:val="24"/>
                <w:szCs w:val="24"/>
              </w:rPr>
              <w:t xml:space="preserve">in order </w:t>
            </w:r>
            <w:r w:rsidR="008D1F8F" w:rsidRPr="00DA1E43">
              <w:rPr>
                <w:rFonts w:asciiTheme="majorBidi" w:hAnsiTheme="majorBidi" w:cstheme="majorBidi"/>
                <w:b/>
                <w:bCs/>
                <w:sz w:val="24"/>
                <w:szCs w:val="24"/>
              </w:rPr>
              <w:t xml:space="preserve">to </w:t>
            </w:r>
            <w:r w:rsidR="009A1D7F">
              <w:rPr>
                <w:rFonts w:asciiTheme="majorBidi" w:hAnsiTheme="majorBidi" w:cstheme="majorBidi"/>
                <w:b/>
                <w:bCs/>
                <w:sz w:val="24"/>
                <w:szCs w:val="24"/>
              </w:rPr>
              <w:t>exploit it in</w:t>
            </w:r>
            <w:r w:rsidRPr="00DA1E43">
              <w:rPr>
                <w:rFonts w:asciiTheme="majorBidi" w:hAnsiTheme="majorBidi" w:cstheme="majorBidi"/>
                <w:b/>
                <w:bCs/>
                <w:sz w:val="24"/>
                <w:szCs w:val="24"/>
              </w:rPr>
              <w:t xml:space="preserve"> different goals like: Geodesy </w:t>
            </w:r>
            <w:r w:rsidR="009A1D7F">
              <w:rPr>
                <w:rFonts w:asciiTheme="majorBidi" w:hAnsiTheme="majorBidi" w:cstheme="majorBidi"/>
                <w:b/>
                <w:bCs/>
                <w:sz w:val="24"/>
                <w:szCs w:val="24"/>
              </w:rPr>
              <w:t>,</w:t>
            </w:r>
            <w:r w:rsidRPr="00DA1E43">
              <w:rPr>
                <w:rFonts w:asciiTheme="majorBidi" w:hAnsiTheme="majorBidi" w:cstheme="majorBidi"/>
                <w:b/>
                <w:bCs/>
                <w:sz w:val="24"/>
                <w:szCs w:val="24"/>
              </w:rPr>
              <w:t xml:space="preserve"> Crustal rocks </w:t>
            </w:r>
            <w:r w:rsidR="009325E3" w:rsidRPr="00DA1E43">
              <w:rPr>
                <w:rFonts w:asciiTheme="majorBidi" w:hAnsiTheme="majorBidi" w:cstheme="majorBidi"/>
                <w:b/>
                <w:bCs/>
                <w:sz w:val="24"/>
                <w:szCs w:val="24"/>
              </w:rPr>
              <w:t>Isostasy</w:t>
            </w:r>
            <w:r w:rsidRPr="00DA1E43">
              <w:rPr>
                <w:rFonts w:asciiTheme="majorBidi" w:hAnsiTheme="majorBidi" w:cstheme="majorBidi"/>
                <w:b/>
                <w:bCs/>
                <w:sz w:val="24"/>
                <w:szCs w:val="24"/>
              </w:rPr>
              <w:t xml:space="preserve"> investigations</w:t>
            </w:r>
            <w:r w:rsidR="009325E3" w:rsidRPr="00DA1E43">
              <w:rPr>
                <w:rFonts w:asciiTheme="majorBidi" w:hAnsiTheme="majorBidi" w:cstheme="majorBidi"/>
                <w:b/>
                <w:bCs/>
                <w:sz w:val="24"/>
                <w:szCs w:val="24"/>
              </w:rPr>
              <w:t>, petrol</w:t>
            </w:r>
            <w:r w:rsidRPr="00DA1E43">
              <w:rPr>
                <w:rFonts w:asciiTheme="majorBidi" w:hAnsiTheme="majorBidi" w:cstheme="majorBidi"/>
                <w:b/>
                <w:bCs/>
                <w:sz w:val="24"/>
                <w:szCs w:val="24"/>
              </w:rPr>
              <w:t xml:space="preserve"> and mineral investigations, Engineering and environmental Investigations </w:t>
            </w:r>
            <w:r w:rsidR="009325E3" w:rsidRPr="00DA1E43">
              <w:rPr>
                <w:rFonts w:asciiTheme="majorBidi" w:hAnsiTheme="majorBidi" w:cstheme="majorBidi"/>
                <w:b/>
                <w:bCs/>
                <w:sz w:val="24"/>
                <w:szCs w:val="24"/>
              </w:rPr>
              <w:t>….etc.</w:t>
            </w:r>
          </w:p>
          <w:p w:rsidR="003E4536" w:rsidRPr="009A1D7F" w:rsidRDefault="009325E3" w:rsidP="009A1D7F">
            <w:pPr>
              <w:pStyle w:val="ListParagraph"/>
              <w:numPr>
                <w:ilvl w:val="0"/>
                <w:numId w:val="5"/>
              </w:numPr>
              <w:spacing w:after="0"/>
              <w:ind w:left="0" w:right="34" w:hanging="283"/>
              <w:jc w:val="both"/>
              <w:rPr>
                <w:rFonts w:asciiTheme="majorBidi" w:hAnsiTheme="majorBidi" w:cstheme="majorBidi"/>
                <w:b/>
                <w:bCs/>
                <w:sz w:val="24"/>
                <w:szCs w:val="24"/>
              </w:rPr>
            </w:pPr>
            <w:r w:rsidRPr="00DA1E43">
              <w:rPr>
                <w:rFonts w:asciiTheme="majorBidi" w:hAnsiTheme="majorBidi" w:cstheme="majorBidi"/>
                <w:b/>
                <w:bCs/>
                <w:sz w:val="24"/>
                <w:szCs w:val="24"/>
              </w:rPr>
              <w:t>5- Understanding the ambiguity</w:t>
            </w:r>
            <w:r w:rsidR="009A1D7F" w:rsidRPr="00DA1E43">
              <w:rPr>
                <w:rFonts w:asciiTheme="majorBidi" w:hAnsiTheme="majorBidi" w:cstheme="majorBidi"/>
                <w:b/>
                <w:bCs/>
                <w:sz w:val="24"/>
                <w:szCs w:val="24"/>
              </w:rPr>
              <w:t xml:space="preserve"> causes</w:t>
            </w:r>
            <w:r w:rsidRPr="00DA1E43">
              <w:rPr>
                <w:rFonts w:asciiTheme="majorBidi" w:hAnsiTheme="majorBidi" w:cstheme="majorBidi"/>
                <w:b/>
                <w:bCs/>
                <w:sz w:val="24"/>
                <w:szCs w:val="24"/>
              </w:rPr>
              <w:t xml:space="preserve"> which related to the results of geophysical surveying </w:t>
            </w:r>
            <w:r w:rsidR="008D1F8F" w:rsidRPr="00DA1E43">
              <w:rPr>
                <w:rFonts w:asciiTheme="majorBidi" w:hAnsiTheme="majorBidi" w:cstheme="majorBidi"/>
                <w:b/>
                <w:bCs/>
                <w:sz w:val="24"/>
                <w:szCs w:val="24"/>
              </w:rPr>
              <w:t>data</w:t>
            </w:r>
            <w:r w:rsidR="009A1D7F">
              <w:rPr>
                <w:rFonts w:asciiTheme="majorBidi" w:hAnsiTheme="majorBidi" w:cstheme="majorBidi"/>
                <w:b/>
                <w:bCs/>
                <w:sz w:val="24"/>
                <w:szCs w:val="24"/>
              </w:rPr>
              <w:t xml:space="preserve"> and looking for its solutions</w:t>
            </w:r>
            <w:r w:rsidR="008D1F8F" w:rsidRPr="00DA1E43">
              <w:rPr>
                <w:rFonts w:asciiTheme="majorBidi" w:hAnsiTheme="majorBidi" w:cstheme="majorBidi"/>
                <w:b/>
                <w:bCs/>
                <w:sz w:val="24"/>
                <w:szCs w:val="24"/>
              </w:rPr>
              <w:t>. This includes adopting methods and</w:t>
            </w:r>
            <w:r w:rsidRPr="00DA1E43">
              <w:rPr>
                <w:rFonts w:asciiTheme="majorBidi" w:hAnsiTheme="majorBidi" w:cstheme="majorBidi"/>
                <w:b/>
                <w:bCs/>
                <w:sz w:val="24"/>
                <w:szCs w:val="24"/>
              </w:rPr>
              <w:t xml:space="preserve"> </w:t>
            </w:r>
            <w:r w:rsidR="009A1D7F">
              <w:rPr>
                <w:rFonts w:asciiTheme="majorBidi" w:hAnsiTheme="majorBidi" w:cstheme="majorBidi"/>
                <w:b/>
                <w:bCs/>
                <w:sz w:val="24"/>
                <w:szCs w:val="24"/>
              </w:rPr>
              <w:t>searching</w:t>
            </w:r>
            <w:r w:rsidRPr="00DA1E43">
              <w:rPr>
                <w:rFonts w:asciiTheme="majorBidi" w:hAnsiTheme="majorBidi" w:cstheme="majorBidi"/>
                <w:b/>
                <w:bCs/>
                <w:sz w:val="24"/>
                <w:szCs w:val="24"/>
              </w:rPr>
              <w:t xml:space="preserve"> for </w:t>
            </w:r>
            <w:r w:rsidR="008D1F8F" w:rsidRPr="00DA1E43">
              <w:rPr>
                <w:rFonts w:asciiTheme="majorBidi" w:hAnsiTheme="majorBidi" w:cstheme="majorBidi"/>
                <w:b/>
                <w:bCs/>
                <w:sz w:val="24"/>
                <w:szCs w:val="24"/>
              </w:rPr>
              <w:t>strong</w:t>
            </w:r>
            <w:r w:rsidRPr="00DA1E43">
              <w:rPr>
                <w:rFonts w:asciiTheme="majorBidi" w:hAnsiTheme="majorBidi" w:cstheme="majorBidi"/>
                <w:b/>
                <w:bCs/>
                <w:sz w:val="24"/>
                <w:szCs w:val="24"/>
              </w:rPr>
              <w:t xml:space="preserve"> evidences which helps in solving </w:t>
            </w:r>
            <w:r w:rsidR="008D1F8F" w:rsidRPr="00DA1E43">
              <w:rPr>
                <w:rFonts w:asciiTheme="majorBidi" w:hAnsiTheme="majorBidi" w:cstheme="majorBidi"/>
                <w:b/>
                <w:bCs/>
                <w:sz w:val="24"/>
                <w:szCs w:val="24"/>
              </w:rPr>
              <w:t>interpretational problems</w:t>
            </w:r>
            <w:r w:rsidRPr="00DA1E43">
              <w:rPr>
                <w:rFonts w:asciiTheme="majorBidi" w:hAnsiTheme="majorBidi" w:cstheme="majorBidi"/>
                <w:b/>
                <w:bCs/>
                <w:sz w:val="24"/>
                <w:szCs w:val="24"/>
              </w:rPr>
              <w:t>, in order to reach</w:t>
            </w:r>
            <w:r w:rsidR="008D1F8F" w:rsidRPr="00DA1E43">
              <w:rPr>
                <w:rFonts w:asciiTheme="majorBidi" w:hAnsiTheme="majorBidi" w:cstheme="majorBidi"/>
                <w:b/>
                <w:bCs/>
                <w:sz w:val="24"/>
                <w:szCs w:val="24"/>
              </w:rPr>
              <w:t xml:space="preserve"> to</w:t>
            </w:r>
            <w:r w:rsidRPr="00DA1E43">
              <w:rPr>
                <w:rFonts w:asciiTheme="majorBidi" w:hAnsiTheme="majorBidi" w:cstheme="majorBidi"/>
                <w:b/>
                <w:bCs/>
                <w:sz w:val="24"/>
                <w:szCs w:val="24"/>
              </w:rPr>
              <w:t xml:space="preserve"> the best logical, correct and less ambiguous geophysical interpretation</w:t>
            </w:r>
            <w:r w:rsidR="008D1F8F" w:rsidRPr="00DA1E43">
              <w:rPr>
                <w:rFonts w:asciiTheme="majorBidi" w:hAnsiTheme="majorBidi" w:cstheme="majorBidi"/>
                <w:b/>
                <w:bCs/>
                <w:sz w:val="24"/>
                <w:szCs w:val="24"/>
              </w:rPr>
              <w:t>s</w:t>
            </w:r>
            <w:r w:rsidRPr="00DA1E43">
              <w:rPr>
                <w:rFonts w:asciiTheme="majorBidi" w:hAnsiTheme="majorBidi" w:cstheme="majorBidi"/>
                <w:b/>
                <w:bCs/>
                <w:sz w:val="24"/>
                <w:szCs w:val="24"/>
              </w:rPr>
              <w:t>.</w:t>
            </w:r>
            <w:r w:rsidR="003D3B18" w:rsidRPr="00DA1E43">
              <w:rPr>
                <w:rFonts w:asciiTheme="majorBidi" w:hAnsiTheme="majorBidi" w:cstheme="majorBidi"/>
                <w:b/>
                <w:bCs/>
                <w:sz w:val="24"/>
                <w:szCs w:val="24"/>
              </w:rPr>
              <w:t xml:space="preserve"> </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Pr="002F4010" w:rsidRDefault="005070C6" w:rsidP="002F4010">
            <w:pPr>
              <w:spacing w:line="276" w:lineRule="auto"/>
              <w:rPr>
                <w:b/>
                <w:color w:val="000000"/>
                <w:sz w:val="24"/>
                <w:szCs w:val="24"/>
              </w:rPr>
            </w:pPr>
            <w:r>
              <w:rPr>
                <w:b/>
                <w:color w:val="000000"/>
                <w:sz w:val="24"/>
                <w:szCs w:val="24"/>
              </w:rPr>
              <w:t>Module Learning Outcomes</w:t>
            </w:r>
          </w:p>
          <w:p w:rsidR="003E4536" w:rsidRDefault="005070C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9325E3" w:rsidRPr="00DA1E43" w:rsidRDefault="00194BDE" w:rsidP="00194BDE">
            <w:pPr>
              <w:pStyle w:val="ListParagraph"/>
              <w:numPr>
                <w:ilvl w:val="0"/>
                <w:numId w:val="6"/>
              </w:numPr>
              <w:shd w:val="clear" w:color="auto" w:fill="FFFFFF"/>
              <w:autoSpaceDE w:val="0"/>
              <w:autoSpaceDN w:val="0"/>
              <w:adjustRightInd w:val="0"/>
              <w:spacing w:after="200" w:line="276" w:lineRule="auto"/>
              <w:rPr>
                <w:rFonts w:ascii="Cambria" w:hAnsi="Cambria" w:cs="Times New Roman"/>
                <w:b/>
                <w:bCs/>
                <w:color w:val="000000"/>
                <w:sz w:val="24"/>
                <w:szCs w:val="24"/>
                <w:lang w:bidi="ar-IQ"/>
              </w:rPr>
            </w:pPr>
            <w:r w:rsidRPr="00DA1E43">
              <w:rPr>
                <w:rFonts w:ascii="Cambria" w:hAnsi="Cambria" w:cs="Times New Roman"/>
                <w:b/>
                <w:bCs/>
                <w:color w:val="000000"/>
                <w:sz w:val="24"/>
                <w:szCs w:val="24"/>
                <w:lang w:bidi="ar-IQ"/>
              </w:rPr>
              <w:t>Attendance of t</w:t>
            </w:r>
            <w:r w:rsidR="009325E3" w:rsidRPr="00DA1E43">
              <w:rPr>
                <w:rFonts w:ascii="Cambria" w:hAnsi="Cambria" w:cs="Times New Roman"/>
                <w:b/>
                <w:bCs/>
                <w:color w:val="000000"/>
                <w:sz w:val="24"/>
                <w:szCs w:val="24"/>
                <w:lang w:bidi="ar-IQ"/>
              </w:rPr>
              <w:t xml:space="preserve">heoretical </w:t>
            </w:r>
            <w:r w:rsidRPr="00DA1E43">
              <w:rPr>
                <w:rFonts w:ascii="Cambria" w:hAnsi="Cambria" w:cs="Times New Roman"/>
                <w:b/>
                <w:bCs/>
                <w:color w:val="000000"/>
                <w:sz w:val="24"/>
                <w:szCs w:val="24"/>
                <w:lang w:bidi="ar-IQ"/>
              </w:rPr>
              <w:t>lectures.</w:t>
            </w:r>
          </w:p>
          <w:p w:rsidR="00194BDE" w:rsidRPr="00DA1E43" w:rsidRDefault="00194BDE" w:rsidP="00194BDE">
            <w:pPr>
              <w:pStyle w:val="ListParagraph"/>
              <w:numPr>
                <w:ilvl w:val="0"/>
                <w:numId w:val="6"/>
              </w:numPr>
              <w:shd w:val="clear" w:color="auto" w:fill="FFFFFF"/>
              <w:autoSpaceDE w:val="0"/>
              <w:autoSpaceDN w:val="0"/>
              <w:adjustRightInd w:val="0"/>
              <w:spacing w:after="200" w:line="276" w:lineRule="auto"/>
              <w:rPr>
                <w:rFonts w:ascii="Cambria" w:hAnsi="Cambria" w:cs="Times New Roman"/>
                <w:b/>
                <w:bCs/>
                <w:color w:val="000000"/>
                <w:sz w:val="24"/>
                <w:szCs w:val="24"/>
                <w:lang w:bidi="ar-IQ"/>
              </w:rPr>
            </w:pPr>
            <w:r w:rsidRPr="00DA1E43">
              <w:rPr>
                <w:rFonts w:ascii="Cambria" w:hAnsi="Cambria" w:cs="Times New Roman"/>
                <w:b/>
                <w:bCs/>
                <w:color w:val="000000"/>
                <w:sz w:val="24"/>
                <w:szCs w:val="24"/>
                <w:lang w:bidi="ar-IQ"/>
              </w:rPr>
              <w:t>Attendance of practical part application Laboratories.</w:t>
            </w:r>
          </w:p>
          <w:p w:rsidR="005F579A" w:rsidRPr="00194BDE" w:rsidRDefault="00194BDE" w:rsidP="00194BDE">
            <w:pPr>
              <w:pStyle w:val="ListParagraph"/>
              <w:numPr>
                <w:ilvl w:val="0"/>
                <w:numId w:val="6"/>
              </w:numPr>
              <w:shd w:val="clear" w:color="auto" w:fill="FFFFFF"/>
              <w:autoSpaceDE w:val="0"/>
              <w:autoSpaceDN w:val="0"/>
              <w:adjustRightInd w:val="0"/>
              <w:spacing w:after="200" w:line="276" w:lineRule="auto"/>
              <w:rPr>
                <w:rFonts w:cstheme="minorBidi"/>
                <w:color w:val="3F4A52"/>
                <w:lang w:bidi="ar-IQ"/>
              </w:rPr>
            </w:pPr>
            <w:r w:rsidRPr="00DA1E43">
              <w:rPr>
                <w:rFonts w:ascii="Cambria" w:hAnsi="Cambria" w:cs="Times New Roman"/>
                <w:b/>
                <w:bCs/>
                <w:color w:val="000000"/>
                <w:sz w:val="24"/>
                <w:szCs w:val="24"/>
                <w:lang w:bidi="ar-IQ"/>
              </w:rPr>
              <w:t>Presenting seminars within the material topic.</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sz w:val="24"/>
                <w:szCs w:val="24"/>
              </w:rPr>
            </w:pPr>
            <w:r>
              <w:rPr>
                <w:b/>
                <w:sz w:val="24"/>
                <w:szCs w:val="24"/>
              </w:rPr>
              <w:t>Indicative Contents</w:t>
            </w:r>
          </w:p>
          <w:p w:rsidR="003E4536" w:rsidRDefault="005070C6">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Pr="00A6647E" w:rsidRDefault="00687E81" w:rsidP="00687E81">
            <w:pPr>
              <w:pStyle w:val="ListParagraph"/>
              <w:numPr>
                <w:ilvl w:val="0"/>
                <w:numId w:val="8"/>
              </w:numPr>
              <w:spacing w:after="0" w:line="312" w:lineRule="auto"/>
              <w:jc w:val="both"/>
              <w:rPr>
                <w:rFonts w:asciiTheme="majorBidi" w:hAnsiTheme="majorBidi" w:cstheme="majorBidi"/>
                <w:b/>
                <w:bCs/>
                <w:sz w:val="24"/>
                <w:szCs w:val="24"/>
              </w:rPr>
            </w:pPr>
            <w:r w:rsidRPr="00A6647E">
              <w:rPr>
                <w:rFonts w:asciiTheme="majorBidi" w:hAnsiTheme="majorBidi" w:cstheme="majorBidi"/>
                <w:b/>
                <w:bCs/>
                <w:sz w:val="24"/>
                <w:szCs w:val="24"/>
              </w:rPr>
              <w:t>Introduction</w:t>
            </w:r>
          </w:p>
          <w:p w:rsidR="00687E81" w:rsidRPr="00A6647E" w:rsidRDefault="00687E81" w:rsidP="00687E81">
            <w:pPr>
              <w:pStyle w:val="ListParagraph"/>
              <w:numPr>
                <w:ilvl w:val="0"/>
                <w:numId w:val="8"/>
              </w:numPr>
              <w:spacing w:after="0" w:line="312" w:lineRule="auto"/>
              <w:jc w:val="both"/>
              <w:rPr>
                <w:rFonts w:asciiTheme="majorBidi" w:hAnsiTheme="majorBidi" w:cstheme="majorBidi"/>
                <w:b/>
                <w:bCs/>
                <w:sz w:val="24"/>
                <w:szCs w:val="24"/>
              </w:rPr>
            </w:pPr>
            <w:r w:rsidRPr="00A6647E">
              <w:rPr>
                <w:rFonts w:asciiTheme="majorBidi" w:hAnsiTheme="majorBidi" w:cstheme="majorBidi"/>
                <w:b/>
                <w:bCs/>
                <w:sz w:val="24"/>
                <w:szCs w:val="24"/>
              </w:rPr>
              <w:t>Gravimetry</w:t>
            </w:r>
          </w:p>
          <w:p w:rsidR="00687E81" w:rsidRPr="00A6647E" w:rsidRDefault="00687E81" w:rsidP="00687E81">
            <w:pPr>
              <w:pStyle w:val="ListParagraph"/>
              <w:numPr>
                <w:ilvl w:val="0"/>
                <w:numId w:val="8"/>
              </w:numPr>
              <w:autoSpaceDE w:val="0"/>
              <w:autoSpaceDN w:val="0"/>
              <w:adjustRightInd w:val="0"/>
              <w:spacing w:after="0" w:line="360" w:lineRule="auto"/>
              <w:rPr>
                <w:rFonts w:asciiTheme="majorBidi" w:hAnsiTheme="majorBidi" w:cstheme="majorBidi"/>
                <w:b/>
                <w:bCs/>
                <w:sz w:val="24"/>
                <w:szCs w:val="24"/>
                <w:lang w:bidi="ar-IQ"/>
              </w:rPr>
            </w:pPr>
            <w:r w:rsidRPr="00A6647E">
              <w:rPr>
                <w:rFonts w:asciiTheme="majorBidi" w:hAnsiTheme="majorBidi" w:cstheme="majorBidi"/>
                <w:b/>
                <w:bCs/>
                <w:sz w:val="24"/>
                <w:szCs w:val="24"/>
              </w:rPr>
              <w:t>Importance and Applications of Gravity Method</w:t>
            </w:r>
          </w:p>
          <w:p w:rsidR="00687E81" w:rsidRPr="00A6647E" w:rsidRDefault="00687E81" w:rsidP="00687E81">
            <w:pPr>
              <w:pStyle w:val="ListParagraph"/>
              <w:numPr>
                <w:ilvl w:val="0"/>
                <w:numId w:val="8"/>
              </w:numPr>
              <w:spacing w:line="360" w:lineRule="auto"/>
              <w:jc w:val="both"/>
              <w:rPr>
                <w:rFonts w:asciiTheme="majorBidi" w:hAnsiTheme="majorBidi" w:cstheme="majorBidi"/>
                <w:b/>
                <w:bCs/>
                <w:sz w:val="24"/>
                <w:szCs w:val="24"/>
              </w:rPr>
            </w:pPr>
            <w:r w:rsidRPr="00A6647E">
              <w:rPr>
                <w:rFonts w:asciiTheme="majorBidi" w:hAnsiTheme="majorBidi" w:cstheme="majorBidi"/>
                <w:b/>
                <w:bCs/>
                <w:sz w:val="24"/>
                <w:szCs w:val="24"/>
              </w:rPr>
              <w:t xml:space="preserve">Fundamental principles of Gravitation </w:t>
            </w:r>
          </w:p>
          <w:p w:rsidR="00687E81" w:rsidRPr="00A6647E" w:rsidRDefault="00687E81" w:rsidP="00687E81">
            <w:pPr>
              <w:pStyle w:val="ListParagraph"/>
              <w:numPr>
                <w:ilvl w:val="0"/>
                <w:numId w:val="8"/>
              </w:numPr>
              <w:spacing w:line="360" w:lineRule="auto"/>
              <w:jc w:val="both"/>
              <w:rPr>
                <w:rFonts w:asciiTheme="majorBidi" w:hAnsiTheme="majorBidi" w:cstheme="majorBidi"/>
                <w:b/>
                <w:bCs/>
                <w:sz w:val="24"/>
                <w:szCs w:val="24"/>
              </w:rPr>
            </w:pPr>
            <w:r w:rsidRPr="00A6647E">
              <w:rPr>
                <w:rFonts w:asciiTheme="majorBidi" w:hAnsiTheme="majorBidi" w:cstheme="majorBidi"/>
                <w:b/>
                <w:bCs/>
                <w:sz w:val="24"/>
                <w:szCs w:val="24"/>
              </w:rPr>
              <w:t xml:space="preserve">Gravitational Potential </w:t>
            </w:r>
          </w:p>
          <w:p w:rsidR="00687E81" w:rsidRPr="00A6647E" w:rsidRDefault="00687E81" w:rsidP="00687E81">
            <w:pPr>
              <w:pStyle w:val="ListParagraph"/>
              <w:numPr>
                <w:ilvl w:val="0"/>
                <w:numId w:val="8"/>
              </w:numPr>
              <w:spacing w:line="360" w:lineRule="auto"/>
              <w:jc w:val="both"/>
              <w:rPr>
                <w:rFonts w:asciiTheme="majorBidi" w:hAnsiTheme="majorBidi" w:cstheme="majorBidi"/>
                <w:b/>
                <w:bCs/>
                <w:sz w:val="24"/>
                <w:szCs w:val="24"/>
              </w:rPr>
            </w:pPr>
            <w:r w:rsidRPr="00A6647E">
              <w:rPr>
                <w:rFonts w:asciiTheme="majorBidi" w:hAnsiTheme="majorBidi" w:cstheme="majorBidi"/>
                <w:b/>
                <w:bCs/>
                <w:sz w:val="24"/>
                <w:szCs w:val="24"/>
              </w:rPr>
              <w:t>Gravitational Potential of the Earth</w:t>
            </w:r>
          </w:p>
          <w:p w:rsidR="00687E81" w:rsidRPr="00A6647E" w:rsidRDefault="00687E81" w:rsidP="00687E81">
            <w:pPr>
              <w:pStyle w:val="ListParagraph"/>
              <w:numPr>
                <w:ilvl w:val="0"/>
                <w:numId w:val="8"/>
              </w:numPr>
              <w:autoSpaceDE w:val="0"/>
              <w:autoSpaceDN w:val="0"/>
              <w:adjustRightInd w:val="0"/>
              <w:spacing w:after="0" w:line="360" w:lineRule="auto"/>
              <w:rPr>
                <w:rFonts w:asciiTheme="majorBidi" w:hAnsiTheme="majorBidi" w:cstheme="majorBidi"/>
                <w:b/>
                <w:bCs/>
                <w:sz w:val="24"/>
                <w:szCs w:val="24"/>
                <w:lang w:bidi="ar-IQ"/>
              </w:rPr>
            </w:pPr>
            <w:r w:rsidRPr="00A6647E">
              <w:rPr>
                <w:rFonts w:asciiTheme="majorBidi" w:hAnsiTheme="majorBidi" w:cstheme="majorBidi"/>
                <w:b/>
                <w:bCs/>
                <w:sz w:val="24"/>
                <w:szCs w:val="24"/>
                <w:lang w:bidi="ar-IQ"/>
              </w:rPr>
              <w:t>Effect of Earth’s rotation and flattening on Gravity Potential</w:t>
            </w:r>
          </w:p>
          <w:p w:rsidR="00687E81" w:rsidRPr="00A6647E" w:rsidRDefault="00687E81" w:rsidP="00687E81">
            <w:pPr>
              <w:pStyle w:val="ListParagraph"/>
              <w:numPr>
                <w:ilvl w:val="0"/>
                <w:numId w:val="8"/>
              </w:numPr>
              <w:autoSpaceDE w:val="0"/>
              <w:autoSpaceDN w:val="0"/>
              <w:adjustRightInd w:val="0"/>
              <w:spacing w:after="0" w:line="360" w:lineRule="auto"/>
              <w:rPr>
                <w:rFonts w:asciiTheme="majorBidi" w:hAnsiTheme="majorBidi" w:cstheme="majorBidi"/>
                <w:b/>
                <w:bCs/>
                <w:sz w:val="24"/>
                <w:szCs w:val="24"/>
                <w:lang w:bidi="ar-IQ"/>
              </w:rPr>
            </w:pPr>
            <w:r w:rsidRPr="00A6647E">
              <w:rPr>
                <w:rFonts w:asciiTheme="majorBidi" w:hAnsiTheme="majorBidi" w:cstheme="majorBidi"/>
                <w:b/>
                <w:bCs/>
                <w:sz w:val="24"/>
                <w:szCs w:val="24"/>
                <w:lang w:bidi="ar-IQ"/>
              </w:rPr>
              <w:t xml:space="preserve">The Geoid and Ellipsoid </w:t>
            </w:r>
          </w:p>
          <w:p w:rsidR="00687E81" w:rsidRPr="00A6647E" w:rsidRDefault="00687E81" w:rsidP="00687E81">
            <w:pPr>
              <w:pStyle w:val="ListParagraph"/>
              <w:numPr>
                <w:ilvl w:val="0"/>
                <w:numId w:val="8"/>
              </w:numPr>
              <w:spacing w:line="360" w:lineRule="auto"/>
              <w:jc w:val="both"/>
              <w:rPr>
                <w:rFonts w:asciiTheme="majorBidi" w:hAnsiTheme="majorBidi" w:cstheme="majorBidi"/>
                <w:b/>
                <w:bCs/>
                <w:sz w:val="24"/>
                <w:szCs w:val="24"/>
              </w:rPr>
            </w:pPr>
            <w:r w:rsidRPr="00A6647E">
              <w:rPr>
                <w:rFonts w:asciiTheme="majorBidi" w:hAnsiTheme="majorBidi" w:cstheme="majorBidi"/>
                <w:b/>
                <w:bCs/>
                <w:sz w:val="24"/>
                <w:szCs w:val="24"/>
              </w:rPr>
              <w:t>The Reference Ellipsoid</w:t>
            </w:r>
          </w:p>
          <w:p w:rsidR="00687E81" w:rsidRPr="00A6647E" w:rsidRDefault="00687E81" w:rsidP="00687E81">
            <w:pPr>
              <w:pStyle w:val="ListParagraph"/>
              <w:numPr>
                <w:ilvl w:val="0"/>
                <w:numId w:val="8"/>
              </w:numPr>
              <w:autoSpaceDE w:val="0"/>
              <w:autoSpaceDN w:val="0"/>
              <w:adjustRightInd w:val="0"/>
              <w:spacing w:after="0" w:line="360" w:lineRule="auto"/>
              <w:rPr>
                <w:rFonts w:asciiTheme="majorBidi" w:hAnsiTheme="majorBidi" w:cstheme="majorBidi"/>
                <w:b/>
                <w:bCs/>
                <w:sz w:val="24"/>
                <w:szCs w:val="24"/>
                <w:lang w:bidi="ar-IQ"/>
              </w:rPr>
            </w:pPr>
            <w:r w:rsidRPr="00A6647E">
              <w:rPr>
                <w:rFonts w:asciiTheme="majorBidi" w:hAnsiTheme="majorBidi" w:cstheme="majorBidi"/>
                <w:b/>
                <w:bCs/>
                <w:sz w:val="24"/>
                <w:szCs w:val="24"/>
                <w:lang w:bidi="ar-IQ"/>
              </w:rPr>
              <w:t>Gravity at the Reference Ellipsoid</w:t>
            </w:r>
          </w:p>
          <w:p w:rsidR="00687E81" w:rsidRPr="00A6647E" w:rsidRDefault="00687E81" w:rsidP="00687E81">
            <w:pPr>
              <w:pStyle w:val="ListParagraph"/>
              <w:numPr>
                <w:ilvl w:val="0"/>
                <w:numId w:val="8"/>
              </w:numPr>
              <w:autoSpaceDE w:val="0"/>
              <w:autoSpaceDN w:val="0"/>
              <w:adjustRightInd w:val="0"/>
              <w:spacing w:after="0" w:line="360" w:lineRule="auto"/>
              <w:rPr>
                <w:rFonts w:asciiTheme="majorBidi" w:hAnsiTheme="majorBidi" w:cstheme="majorBidi"/>
                <w:b/>
                <w:bCs/>
                <w:sz w:val="24"/>
                <w:szCs w:val="24"/>
                <w:lang w:bidi="ar-IQ"/>
              </w:rPr>
            </w:pPr>
            <w:r w:rsidRPr="00A6647E">
              <w:rPr>
                <w:rFonts w:asciiTheme="majorBidi" w:hAnsiTheme="majorBidi" w:cstheme="majorBidi"/>
                <w:b/>
                <w:bCs/>
                <w:sz w:val="24"/>
                <w:szCs w:val="24"/>
                <w:lang w:bidi="ar-IQ"/>
              </w:rPr>
              <w:t>Gravity measurement and instrumentation</w:t>
            </w:r>
          </w:p>
          <w:p w:rsidR="00687E81" w:rsidRPr="00A6647E" w:rsidRDefault="00A6647E" w:rsidP="00687E81">
            <w:pPr>
              <w:pStyle w:val="ListParagraph"/>
              <w:numPr>
                <w:ilvl w:val="0"/>
                <w:numId w:val="8"/>
              </w:numPr>
              <w:autoSpaceDE w:val="0"/>
              <w:autoSpaceDN w:val="0"/>
              <w:adjustRightInd w:val="0"/>
              <w:spacing w:after="0" w:line="360" w:lineRule="auto"/>
              <w:rPr>
                <w:rFonts w:asciiTheme="majorBidi" w:hAnsiTheme="majorBidi" w:cstheme="majorBidi"/>
                <w:b/>
                <w:bCs/>
                <w:sz w:val="24"/>
                <w:szCs w:val="24"/>
                <w:lang w:bidi="ar-IQ"/>
              </w:rPr>
            </w:pPr>
            <w:r w:rsidRPr="00A6647E">
              <w:rPr>
                <w:rFonts w:asciiTheme="majorBidi" w:hAnsiTheme="majorBidi" w:cstheme="majorBidi"/>
                <w:b/>
                <w:bCs/>
                <w:sz w:val="24"/>
                <w:szCs w:val="24"/>
                <w:lang w:bidi="ar-IQ"/>
              </w:rPr>
              <w:t>Absolute Gravity Measurement</w:t>
            </w:r>
          </w:p>
          <w:p w:rsidR="00A6647E" w:rsidRPr="00A6647E" w:rsidRDefault="00A6647E" w:rsidP="00A6647E">
            <w:pPr>
              <w:pStyle w:val="ListParagraph"/>
              <w:numPr>
                <w:ilvl w:val="0"/>
                <w:numId w:val="8"/>
              </w:numPr>
              <w:autoSpaceDE w:val="0"/>
              <w:autoSpaceDN w:val="0"/>
              <w:adjustRightInd w:val="0"/>
              <w:spacing w:after="0" w:line="360" w:lineRule="auto"/>
              <w:jc w:val="both"/>
              <w:rPr>
                <w:rFonts w:asciiTheme="majorBidi" w:hAnsiTheme="majorBidi" w:cstheme="majorBidi"/>
                <w:b/>
                <w:bCs/>
                <w:sz w:val="24"/>
                <w:szCs w:val="24"/>
              </w:rPr>
            </w:pPr>
            <w:r w:rsidRPr="00A6647E">
              <w:rPr>
                <w:rFonts w:asciiTheme="majorBidi" w:hAnsiTheme="majorBidi" w:cstheme="majorBidi"/>
                <w:b/>
                <w:bCs/>
                <w:sz w:val="24"/>
                <w:szCs w:val="24"/>
              </w:rPr>
              <w:t>Relative Gravity measurements</w:t>
            </w:r>
          </w:p>
          <w:p w:rsidR="00A6647E" w:rsidRPr="00A6647E" w:rsidRDefault="00A6647E" w:rsidP="00687E81">
            <w:pPr>
              <w:pStyle w:val="ListParagraph"/>
              <w:numPr>
                <w:ilvl w:val="0"/>
                <w:numId w:val="8"/>
              </w:numPr>
              <w:autoSpaceDE w:val="0"/>
              <w:autoSpaceDN w:val="0"/>
              <w:adjustRightInd w:val="0"/>
              <w:spacing w:after="0" w:line="360" w:lineRule="auto"/>
              <w:rPr>
                <w:rFonts w:asciiTheme="majorBidi" w:hAnsiTheme="majorBidi" w:cstheme="majorBidi"/>
                <w:b/>
                <w:bCs/>
                <w:sz w:val="24"/>
                <w:szCs w:val="24"/>
                <w:lang w:bidi="ar-IQ"/>
              </w:rPr>
            </w:pPr>
            <w:r w:rsidRPr="00A6647E">
              <w:rPr>
                <w:rFonts w:asciiTheme="majorBidi" w:hAnsiTheme="majorBidi" w:cstheme="majorBidi"/>
                <w:b/>
                <w:bCs/>
                <w:sz w:val="24"/>
                <w:szCs w:val="24"/>
                <w:lang w:bidi="ar-IQ"/>
              </w:rPr>
              <w:t>Stable and unstable gravimeters</w:t>
            </w:r>
          </w:p>
          <w:p w:rsidR="00A6647E" w:rsidRPr="00A6647E" w:rsidRDefault="00A6647E" w:rsidP="00A6647E">
            <w:pPr>
              <w:pStyle w:val="ListParagraph"/>
              <w:numPr>
                <w:ilvl w:val="0"/>
                <w:numId w:val="8"/>
              </w:numPr>
              <w:autoSpaceDE w:val="0"/>
              <w:autoSpaceDN w:val="0"/>
              <w:adjustRightInd w:val="0"/>
              <w:spacing w:after="0" w:line="360" w:lineRule="auto"/>
              <w:jc w:val="both"/>
              <w:rPr>
                <w:rFonts w:asciiTheme="majorBidi" w:hAnsiTheme="majorBidi" w:cstheme="majorBidi"/>
                <w:b/>
                <w:bCs/>
                <w:sz w:val="24"/>
                <w:szCs w:val="24"/>
              </w:rPr>
            </w:pPr>
            <w:r w:rsidRPr="00A6647E">
              <w:rPr>
                <w:rFonts w:asciiTheme="majorBidi" w:hAnsiTheme="majorBidi" w:cstheme="majorBidi"/>
                <w:b/>
                <w:bCs/>
                <w:sz w:val="24"/>
                <w:szCs w:val="24"/>
              </w:rPr>
              <w:t xml:space="preserve">Basic Steps of Gravity measurement by using LaCoste and </w:t>
            </w:r>
            <w:r w:rsidRPr="00A6647E">
              <w:rPr>
                <w:rFonts w:asciiTheme="majorBidi" w:hAnsiTheme="majorBidi" w:cstheme="majorBidi"/>
                <w:b/>
                <w:bCs/>
                <w:sz w:val="24"/>
                <w:szCs w:val="24"/>
              </w:rPr>
              <w:lastRenderedPageBreak/>
              <w:t>Romberg Device</w:t>
            </w:r>
          </w:p>
          <w:p w:rsidR="00A6647E" w:rsidRPr="00A6647E" w:rsidRDefault="00A6647E" w:rsidP="00A6647E">
            <w:pPr>
              <w:pStyle w:val="ListParagraph"/>
              <w:numPr>
                <w:ilvl w:val="0"/>
                <w:numId w:val="8"/>
              </w:numPr>
              <w:rPr>
                <w:rFonts w:asciiTheme="majorBidi" w:hAnsiTheme="majorBidi" w:cstheme="majorBidi"/>
                <w:b/>
                <w:bCs/>
                <w:sz w:val="24"/>
                <w:szCs w:val="24"/>
              </w:rPr>
            </w:pPr>
            <w:r w:rsidRPr="00A6647E">
              <w:rPr>
                <w:rFonts w:asciiTheme="majorBidi" w:hAnsiTheme="majorBidi" w:cstheme="majorBidi"/>
                <w:b/>
                <w:bCs/>
                <w:sz w:val="24"/>
                <w:szCs w:val="24"/>
              </w:rPr>
              <w:t>Types of Gravity Surveys</w:t>
            </w:r>
          </w:p>
          <w:p w:rsidR="00A6647E" w:rsidRPr="00A6647E" w:rsidRDefault="00A6647E" w:rsidP="00A6647E">
            <w:pPr>
              <w:pStyle w:val="ListParagraph"/>
              <w:numPr>
                <w:ilvl w:val="0"/>
                <w:numId w:val="8"/>
              </w:numPr>
              <w:rPr>
                <w:rFonts w:asciiTheme="majorBidi" w:hAnsiTheme="majorBidi" w:cstheme="majorBidi"/>
                <w:b/>
                <w:bCs/>
                <w:sz w:val="24"/>
                <w:szCs w:val="24"/>
              </w:rPr>
            </w:pPr>
            <w:r w:rsidRPr="00A6647E">
              <w:rPr>
                <w:rFonts w:asciiTheme="majorBidi" w:hAnsiTheme="majorBidi" w:cstheme="majorBidi"/>
                <w:b/>
                <w:bCs/>
                <w:sz w:val="24"/>
                <w:szCs w:val="24"/>
              </w:rPr>
              <w:t>The Required Steps  to Achieve a Gravity Survey:</w:t>
            </w:r>
          </w:p>
          <w:p w:rsidR="00A6647E" w:rsidRPr="00A6647E" w:rsidRDefault="00A6647E" w:rsidP="00687E81">
            <w:pPr>
              <w:pStyle w:val="ListParagraph"/>
              <w:numPr>
                <w:ilvl w:val="0"/>
                <w:numId w:val="8"/>
              </w:numPr>
              <w:autoSpaceDE w:val="0"/>
              <w:autoSpaceDN w:val="0"/>
              <w:adjustRightInd w:val="0"/>
              <w:spacing w:after="0" w:line="360" w:lineRule="auto"/>
              <w:rPr>
                <w:rFonts w:asciiTheme="majorBidi" w:hAnsiTheme="majorBidi" w:cstheme="majorBidi"/>
                <w:b/>
                <w:bCs/>
                <w:sz w:val="24"/>
                <w:szCs w:val="24"/>
                <w:lang w:bidi="ar-IQ"/>
              </w:rPr>
            </w:pPr>
            <w:r w:rsidRPr="00A6647E">
              <w:rPr>
                <w:rFonts w:asciiTheme="majorBidi" w:hAnsiTheme="majorBidi" w:cstheme="majorBidi"/>
                <w:b/>
                <w:bCs/>
                <w:sz w:val="24"/>
                <w:szCs w:val="24"/>
              </w:rPr>
              <w:t>Ambiguity in gravity method</w:t>
            </w:r>
          </w:p>
          <w:p w:rsidR="00A6647E" w:rsidRPr="00A6647E" w:rsidRDefault="00A6647E" w:rsidP="00A6647E">
            <w:pPr>
              <w:pStyle w:val="ListParagraph"/>
              <w:numPr>
                <w:ilvl w:val="0"/>
                <w:numId w:val="8"/>
              </w:numPr>
              <w:rPr>
                <w:rFonts w:asciiTheme="majorBidi" w:hAnsiTheme="majorBidi" w:cstheme="majorBidi"/>
                <w:b/>
                <w:bCs/>
                <w:sz w:val="24"/>
                <w:szCs w:val="24"/>
              </w:rPr>
            </w:pPr>
            <w:r w:rsidRPr="00A6647E">
              <w:rPr>
                <w:rFonts w:asciiTheme="majorBidi" w:hAnsiTheme="majorBidi" w:cstheme="majorBidi"/>
                <w:b/>
                <w:bCs/>
                <w:sz w:val="24"/>
                <w:szCs w:val="24"/>
              </w:rPr>
              <w:t>Corrections of Gravity Readings</w:t>
            </w:r>
          </w:p>
          <w:p w:rsidR="00A6647E" w:rsidRPr="00A6647E" w:rsidRDefault="00A6647E" w:rsidP="00A6647E">
            <w:pPr>
              <w:pStyle w:val="ListParagraph"/>
              <w:numPr>
                <w:ilvl w:val="0"/>
                <w:numId w:val="8"/>
              </w:numPr>
              <w:rPr>
                <w:rFonts w:asciiTheme="majorBidi" w:hAnsiTheme="majorBidi" w:cstheme="majorBidi"/>
                <w:b/>
                <w:bCs/>
                <w:sz w:val="24"/>
                <w:szCs w:val="24"/>
              </w:rPr>
            </w:pPr>
            <w:r w:rsidRPr="00A6647E">
              <w:rPr>
                <w:rFonts w:asciiTheme="majorBidi" w:hAnsiTheme="majorBidi" w:cstheme="majorBidi"/>
                <w:b/>
                <w:bCs/>
                <w:sz w:val="24"/>
                <w:szCs w:val="24"/>
              </w:rPr>
              <w:t>The calculation of Bouguer Anomaly value</w:t>
            </w:r>
          </w:p>
          <w:p w:rsidR="00A6647E" w:rsidRPr="00A6647E" w:rsidRDefault="00A6647E" w:rsidP="00A6647E">
            <w:pPr>
              <w:pStyle w:val="ListParagraph"/>
              <w:numPr>
                <w:ilvl w:val="0"/>
                <w:numId w:val="8"/>
              </w:numPr>
              <w:rPr>
                <w:rFonts w:asciiTheme="majorBidi" w:hAnsiTheme="majorBidi" w:cstheme="majorBidi"/>
                <w:b/>
                <w:bCs/>
                <w:sz w:val="24"/>
                <w:szCs w:val="24"/>
              </w:rPr>
            </w:pPr>
            <w:r w:rsidRPr="00A6647E">
              <w:rPr>
                <w:rFonts w:asciiTheme="majorBidi" w:hAnsiTheme="majorBidi" w:cstheme="majorBidi"/>
                <w:b/>
                <w:bCs/>
                <w:sz w:val="24"/>
                <w:szCs w:val="24"/>
              </w:rPr>
              <w:t>Gravity Data Processing and Interpretation</w:t>
            </w:r>
          </w:p>
          <w:p w:rsidR="00A6647E" w:rsidRPr="00A6647E" w:rsidRDefault="00A6647E" w:rsidP="00A6647E">
            <w:pPr>
              <w:pStyle w:val="ListParagraph"/>
              <w:numPr>
                <w:ilvl w:val="0"/>
                <w:numId w:val="8"/>
              </w:numPr>
              <w:rPr>
                <w:rFonts w:asciiTheme="majorBidi" w:hAnsiTheme="majorBidi" w:cstheme="majorBidi"/>
                <w:b/>
                <w:bCs/>
                <w:sz w:val="24"/>
                <w:szCs w:val="24"/>
              </w:rPr>
            </w:pPr>
            <w:r w:rsidRPr="00A6647E">
              <w:rPr>
                <w:rFonts w:asciiTheme="majorBidi" w:hAnsiTheme="majorBidi" w:cstheme="majorBidi"/>
                <w:b/>
                <w:bCs/>
                <w:sz w:val="24"/>
                <w:szCs w:val="24"/>
              </w:rPr>
              <w:t>Qualitative Interpretation</w:t>
            </w:r>
          </w:p>
          <w:p w:rsidR="00A6647E" w:rsidRPr="00A6647E" w:rsidRDefault="00A6647E" w:rsidP="00A6647E">
            <w:pPr>
              <w:pStyle w:val="ListParagraph"/>
              <w:numPr>
                <w:ilvl w:val="0"/>
                <w:numId w:val="9"/>
              </w:numPr>
              <w:spacing w:after="200" w:line="276" w:lineRule="auto"/>
              <w:ind w:hanging="258"/>
              <w:rPr>
                <w:rFonts w:asciiTheme="majorBidi" w:hAnsiTheme="majorBidi" w:cstheme="majorBidi"/>
                <w:b/>
                <w:bCs/>
                <w:sz w:val="24"/>
                <w:szCs w:val="24"/>
              </w:rPr>
            </w:pPr>
            <w:r w:rsidRPr="00A6647E">
              <w:rPr>
                <w:rFonts w:asciiTheme="majorBidi" w:hAnsiTheme="majorBidi" w:cstheme="majorBidi"/>
                <w:b/>
                <w:bCs/>
                <w:sz w:val="24"/>
                <w:szCs w:val="24"/>
              </w:rPr>
              <w:t>Separating the residual gravity field from the total Field</w:t>
            </w:r>
          </w:p>
          <w:p w:rsidR="00687E81" w:rsidRPr="00A6647E" w:rsidRDefault="00A6647E" w:rsidP="00A6647E">
            <w:pPr>
              <w:pStyle w:val="ListParagraph"/>
              <w:numPr>
                <w:ilvl w:val="0"/>
                <w:numId w:val="9"/>
              </w:numPr>
              <w:ind w:hanging="258"/>
              <w:rPr>
                <w:rFonts w:asciiTheme="majorBidi" w:hAnsiTheme="majorBidi" w:cstheme="majorBidi"/>
                <w:sz w:val="24"/>
                <w:szCs w:val="24"/>
              </w:rPr>
            </w:pPr>
            <w:r w:rsidRPr="00A6647E">
              <w:rPr>
                <w:rFonts w:asciiTheme="majorBidi" w:hAnsiTheme="majorBidi" w:cstheme="majorBidi"/>
                <w:b/>
                <w:bCs/>
                <w:sz w:val="24"/>
                <w:szCs w:val="24"/>
              </w:rPr>
              <w:t>Quantitative Interpretation of Gravity Profiles</w:t>
            </w:r>
          </w:p>
        </w:tc>
      </w:tr>
    </w:tbl>
    <w:tbl>
      <w:tblPr>
        <w:tblStyle w:val="a5"/>
        <w:tblW w:w="10455" w:type="dxa"/>
        <w:tblInd w:w="-540" w:type="dxa"/>
        <w:tblLayout w:type="fixed"/>
        <w:tblLook w:val="0400" w:firstRow="0" w:lastRow="0" w:firstColumn="0" w:lastColumn="0" w:noHBand="0" w:noVBand="1"/>
      </w:tblPr>
      <w:tblGrid>
        <w:gridCol w:w="2564"/>
        <w:gridCol w:w="7891"/>
      </w:tblGrid>
      <w:tr w:rsidR="003E4536">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276" w:lineRule="auto"/>
              <w:jc w:val="center"/>
              <w:rPr>
                <w:b/>
                <w:color w:val="17365D"/>
                <w:sz w:val="28"/>
                <w:szCs w:val="28"/>
              </w:rPr>
            </w:pPr>
            <w:r>
              <w:rPr>
                <w:b/>
                <w:color w:val="17365D"/>
                <w:sz w:val="28"/>
                <w:szCs w:val="28"/>
              </w:rPr>
              <w:lastRenderedPageBreak/>
              <w:t>Learning and Teaching Strategies</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3E4536">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276" w:lineRule="auto"/>
              <w:rPr>
                <w:b/>
                <w:sz w:val="24"/>
                <w:szCs w:val="24"/>
              </w:rPr>
            </w:pPr>
            <w:r>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3E4536" w:rsidRPr="003471B5" w:rsidRDefault="00CF3A1B" w:rsidP="00CF3A1B">
            <w:pPr>
              <w:pStyle w:val="ListParagraph"/>
              <w:numPr>
                <w:ilvl w:val="0"/>
                <w:numId w:val="7"/>
              </w:numPr>
              <w:spacing w:after="0" w:line="276" w:lineRule="auto"/>
              <w:rPr>
                <w:rFonts w:asciiTheme="majorBidi" w:hAnsiTheme="majorBidi" w:cstheme="majorBidi"/>
                <w:b/>
                <w:bCs/>
                <w:color w:val="000000"/>
                <w:sz w:val="24"/>
                <w:szCs w:val="24"/>
              </w:rPr>
            </w:pPr>
            <w:r w:rsidRPr="003471B5">
              <w:rPr>
                <w:rFonts w:asciiTheme="majorBidi" w:hAnsiTheme="majorBidi" w:cstheme="majorBidi"/>
                <w:b/>
                <w:bCs/>
                <w:color w:val="000000"/>
                <w:sz w:val="24"/>
                <w:szCs w:val="24"/>
              </w:rPr>
              <w:t xml:space="preserve">Theoretical lecturing which includes teaching the scientific </w:t>
            </w:r>
            <w:r w:rsidR="00BE3780" w:rsidRPr="003471B5">
              <w:rPr>
                <w:rFonts w:asciiTheme="majorBidi" w:hAnsiTheme="majorBidi" w:cstheme="majorBidi"/>
                <w:b/>
                <w:bCs/>
                <w:color w:val="000000"/>
                <w:sz w:val="24"/>
                <w:szCs w:val="24"/>
              </w:rPr>
              <w:t>material. This</w:t>
            </w:r>
            <w:r w:rsidRPr="003471B5">
              <w:rPr>
                <w:rFonts w:asciiTheme="majorBidi" w:hAnsiTheme="majorBidi" w:cstheme="majorBidi"/>
                <w:b/>
                <w:bCs/>
                <w:color w:val="000000"/>
                <w:sz w:val="24"/>
                <w:szCs w:val="24"/>
              </w:rPr>
              <w:t xml:space="preserve"> includes the explanation of the method principle of </w:t>
            </w:r>
            <w:r w:rsidR="00BE3780" w:rsidRPr="003471B5">
              <w:rPr>
                <w:rFonts w:asciiTheme="majorBidi" w:hAnsiTheme="majorBidi" w:cstheme="majorBidi"/>
                <w:b/>
                <w:bCs/>
                <w:color w:val="000000"/>
                <w:sz w:val="24"/>
                <w:szCs w:val="24"/>
              </w:rPr>
              <w:t>application,</w:t>
            </w:r>
            <w:r w:rsidRPr="003471B5">
              <w:rPr>
                <w:rFonts w:asciiTheme="majorBidi" w:hAnsiTheme="majorBidi" w:cstheme="majorBidi"/>
                <w:b/>
                <w:bCs/>
                <w:color w:val="000000"/>
                <w:sz w:val="24"/>
                <w:szCs w:val="24"/>
              </w:rPr>
              <w:t xml:space="preserve"> instrumentation and data </w:t>
            </w:r>
            <w:r w:rsidR="00BE3780" w:rsidRPr="003471B5">
              <w:rPr>
                <w:rFonts w:asciiTheme="majorBidi" w:hAnsiTheme="majorBidi" w:cstheme="majorBidi"/>
                <w:b/>
                <w:bCs/>
                <w:color w:val="000000"/>
                <w:sz w:val="24"/>
                <w:szCs w:val="24"/>
              </w:rPr>
              <w:t>acquisition,</w:t>
            </w:r>
            <w:r w:rsidRPr="003471B5">
              <w:rPr>
                <w:rFonts w:asciiTheme="majorBidi" w:hAnsiTheme="majorBidi" w:cstheme="majorBidi"/>
                <w:b/>
                <w:bCs/>
                <w:color w:val="000000"/>
                <w:sz w:val="24"/>
                <w:szCs w:val="24"/>
              </w:rPr>
              <w:t xml:space="preserve"> processing and interpretation.</w:t>
            </w:r>
          </w:p>
          <w:p w:rsidR="00CF3A1B" w:rsidRPr="003471B5" w:rsidRDefault="00CF3A1B" w:rsidP="00CF3A1B">
            <w:pPr>
              <w:pStyle w:val="ListParagraph"/>
              <w:numPr>
                <w:ilvl w:val="0"/>
                <w:numId w:val="7"/>
              </w:numPr>
              <w:spacing w:after="0" w:line="276" w:lineRule="auto"/>
              <w:rPr>
                <w:rFonts w:asciiTheme="majorBidi" w:hAnsiTheme="majorBidi" w:cstheme="majorBidi"/>
                <w:b/>
                <w:bCs/>
                <w:color w:val="000000"/>
                <w:sz w:val="24"/>
                <w:szCs w:val="24"/>
              </w:rPr>
            </w:pPr>
            <w:r w:rsidRPr="003471B5">
              <w:rPr>
                <w:rFonts w:asciiTheme="majorBidi" w:hAnsiTheme="majorBidi" w:cstheme="majorBidi"/>
                <w:b/>
                <w:bCs/>
                <w:color w:val="000000"/>
                <w:sz w:val="24"/>
                <w:szCs w:val="24"/>
              </w:rPr>
              <w:t xml:space="preserve">A practical part laboratory includes the processing of geophysical data in different methods to obtain the results. The results would be displayed and interpreted, discussed by the student who ought to present his laboratory </w:t>
            </w:r>
            <w:r w:rsidR="0000631A" w:rsidRPr="003471B5">
              <w:rPr>
                <w:rFonts w:asciiTheme="majorBidi" w:hAnsiTheme="majorBidi" w:cstheme="majorBidi"/>
                <w:b/>
                <w:bCs/>
                <w:color w:val="000000"/>
                <w:sz w:val="24"/>
                <w:szCs w:val="24"/>
              </w:rPr>
              <w:t>report in</w:t>
            </w:r>
            <w:r w:rsidRPr="003471B5">
              <w:rPr>
                <w:rFonts w:asciiTheme="majorBidi" w:hAnsiTheme="majorBidi" w:cstheme="majorBidi"/>
                <w:b/>
                <w:bCs/>
                <w:color w:val="000000"/>
                <w:sz w:val="24"/>
                <w:szCs w:val="24"/>
              </w:rPr>
              <w:t xml:space="preserve"> weekly basis.</w:t>
            </w:r>
          </w:p>
          <w:p w:rsidR="00CF3A1B" w:rsidRPr="003471B5" w:rsidRDefault="00CF3A1B" w:rsidP="00CF3A1B">
            <w:pPr>
              <w:pStyle w:val="ListParagraph"/>
              <w:numPr>
                <w:ilvl w:val="0"/>
                <w:numId w:val="7"/>
              </w:numPr>
              <w:spacing w:after="0" w:line="276" w:lineRule="auto"/>
              <w:rPr>
                <w:rFonts w:asciiTheme="majorBidi" w:hAnsiTheme="majorBidi" w:cstheme="majorBidi"/>
                <w:b/>
                <w:bCs/>
                <w:color w:val="000000"/>
                <w:sz w:val="24"/>
                <w:szCs w:val="24"/>
              </w:rPr>
            </w:pPr>
            <w:r w:rsidRPr="003471B5">
              <w:rPr>
                <w:rFonts w:asciiTheme="majorBidi" w:hAnsiTheme="majorBidi" w:cstheme="majorBidi"/>
                <w:b/>
                <w:bCs/>
                <w:color w:val="000000"/>
                <w:sz w:val="24"/>
                <w:szCs w:val="24"/>
              </w:rPr>
              <w:t>Quizzes in weekly basis.</w:t>
            </w:r>
          </w:p>
          <w:p w:rsidR="00CF3A1B" w:rsidRPr="003471B5" w:rsidRDefault="00CF3A1B" w:rsidP="00CF3A1B">
            <w:pPr>
              <w:pStyle w:val="ListParagraph"/>
              <w:numPr>
                <w:ilvl w:val="0"/>
                <w:numId w:val="7"/>
              </w:numPr>
              <w:spacing w:after="0" w:line="276" w:lineRule="auto"/>
              <w:rPr>
                <w:rFonts w:asciiTheme="majorBidi" w:hAnsiTheme="majorBidi" w:cstheme="majorBidi"/>
                <w:b/>
                <w:bCs/>
                <w:color w:val="000000"/>
                <w:sz w:val="24"/>
                <w:szCs w:val="24"/>
              </w:rPr>
            </w:pPr>
            <w:r w:rsidRPr="003471B5">
              <w:rPr>
                <w:rFonts w:asciiTheme="majorBidi" w:hAnsiTheme="majorBidi" w:cstheme="majorBidi"/>
                <w:b/>
                <w:bCs/>
                <w:color w:val="000000"/>
                <w:sz w:val="24"/>
                <w:szCs w:val="24"/>
              </w:rPr>
              <w:t>Midterm examination.</w:t>
            </w:r>
          </w:p>
          <w:p w:rsidR="003E4536" w:rsidRPr="0000631A" w:rsidRDefault="00CF3A1B" w:rsidP="0000631A">
            <w:pPr>
              <w:pStyle w:val="ListParagraph"/>
              <w:numPr>
                <w:ilvl w:val="0"/>
                <w:numId w:val="7"/>
              </w:numPr>
              <w:spacing w:after="0" w:line="276" w:lineRule="auto"/>
              <w:rPr>
                <w:color w:val="000000"/>
              </w:rPr>
            </w:pPr>
            <w:r w:rsidRPr="003471B5">
              <w:rPr>
                <w:rFonts w:asciiTheme="majorBidi" w:hAnsiTheme="majorBidi" w:cstheme="majorBidi"/>
                <w:b/>
                <w:bCs/>
                <w:color w:val="000000"/>
                <w:sz w:val="24"/>
                <w:szCs w:val="24"/>
              </w:rPr>
              <w:t>Final theoretical and practical examination.</w:t>
            </w:r>
          </w:p>
        </w:tc>
      </w:tr>
    </w:tbl>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t>Student Workload (SWL)</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Structured SWL (h/sem)</w:t>
            </w:r>
          </w:p>
          <w:p w:rsidR="003E4536" w:rsidRDefault="005070C6">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194BDE" w:rsidP="00CF3A1B">
            <w:pPr>
              <w:spacing w:after="0" w:line="312" w:lineRule="auto"/>
              <w:jc w:val="center"/>
              <w:rPr>
                <w:sz w:val="24"/>
                <w:szCs w:val="24"/>
              </w:rPr>
            </w:pPr>
            <w:r>
              <w:rPr>
                <w:sz w:val="24"/>
                <w:szCs w:val="24"/>
              </w:rPr>
              <w:t>86</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sz w:val="24"/>
                <w:szCs w:val="24"/>
              </w:rPr>
            </w:pPr>
            <w:r>
              <w:rPr>
                <w:b/>
                <w:color w:val="000000"/>
                <w:sz w:val="24"/>
                <w:szCs w:val="24"/>
              </w:rPr>
              <w:t>Unstructured SWL (h/sem)</w:t>
            </w:r>
          </w:p>
          <w:p w:rsidR="003E4536" w:rsidRDefault="005070C6">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194BDE" w:rsidP="00CF3A1B">
            <w:pPr>
              <w:spacing w:after="0" w:line="312" w:lineRule="auto"/>
              <w:jc w:val="center"/>
              <w:rPr>
                <w:sz w:val="24"/>
                <w:szCs w:val="24"/>
              </w:rPr>
            </w:pPr>
            <w:r>
              <w:rPr>
                <w:sz w:val="24"/>
                <w:szCs w:val="24"/>
              </w:rPr>
              <w:t>64</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Total SWL (h/sem)</w:t>
            </w:r>
          </w:p>
          <w:p w:rsidR="003E4536" w:rsidRDefault="005070C6">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CF3A1B" w:rsidP="00CF3A1B">
            <w:pPr>
              <w:spacing w:after="0" w:line="312" w:lineRule="auto"/>
              <w:jc w:val="center"/>
              <w:rPr>
                <w:sz w:val="24"/>
                <w:szCs w:val="24"/>
              </w:rPr>
            </w:pPr>
            <w:r>
              <w:rPr>
                <w:sz w:val="24"/>
                <w:szCs w:val="24"/>
              </w:rPr>
              <w:t>150</w:t>
            </w:r>
          </w:p>
        </w:tc>
      </w:tr>
    </w:tbl>
    <w:tbl>
      <w:tblPr>
        <w:tblStyle w:val="a7"/>
        <w:tblW w:w="10500" w:type="dxa"/>
        <w:tblInd w:w="-540" w:type="dxa"/>
        <w:tblLayout w:type="fixed"/>
        <w:tblLook w:val="0400" w:firstRow="0" w:lastRow="0" w:firstColumn="0" w:lastColumn="0" w:noHBand="0" w:noVBand="1"/>
      </w:tblPr>
      <w:tblGrid>
        <w:gridCol w:w="1485"/>
        <w:gridCol w:w="1785"/>
        <w:gridCol w:w="1140"/>
        <w:gridCol w:w="2250"/>
        <w:gridCol w:w="1455"/>
        <w:gridCol w:w="2385"/>
      </w:tblGrid>
      <w:tr w:rsidR="003E4536">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Module Evaluation</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3E4536">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p w:rsidR="003E4536" w:rsidRDefault="005070C6">
            <w:pPr>
              <w:spacing w:after="0"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194BDE">
            <w:pPr>
              <w:spacing w:after="0" w:line="312" w:lineRule="auto"/>
              <w:jc w:val="center"/>
              <w:rPr>
                <w:b/>
                <w:color w:val="000000"/>
              </w:rPr>
            </w:pPr>
            <w:r>
              <w:rPr>
                <w:b/>
                <w:color w:val="000000"/>
              </w:rPr>
              <w:t>Relevant Learning Outcome</w:t>
            </w:r>
          </w:p>
        </w:tc>
      </w:tr>
      <w:tr w:rsidR="00E208F1">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color w:val="000000"/>
              </w:rPr>
            </w:pPr>
            <w:r>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10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10</w:t>
            </w:r>
          </w:p>
        </w:tc>
      </w:tr>
      <w:tr w:rsidR="00E208F1">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E208F1" w:rsidRDefault="00E208F1">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E208F1" w:rsidRDefault="00E208F1">
            <w:pPr>
              <w:spacing w:after="0" w:line="312" w:lineRule="auto"/>
              <w:jc w:val="center"/>
              <w:rPr>
                <w:color w:val="000000"/>
              </w:rPr>
            </w:pPr>
            <w:r>
              <w:rPr>
                <w:color w:val="000000"/>
              </w:rPr>
              <w:t>10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10</w:t>
            </w:r>
          </w:p>
        </w:tc>
      </w:tr>
      <w:tr w:rsidR="003471B5">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471B5" w:rsidRDefault="003471B5">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471B5" w:rsidRDefault="003471B5">
            <w:pPr>
              <w:spacing w:after="0" w:line="312" w:lineRule="auto"/>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3471B5" w:rsidRDefault="003471B5">
            <w:pPr>
              <w:spacing w:after="0" w:line="312" w:lineRule="auto"/>
              <w:jc w:val="center"/>
              <w:rPr>
                <w:color w:val="000000"/>
              </w:rPr>
            </w:pPr>
            <w:r>
              <w:rPr>
                <w:color w:val="000000"/>
              </w:rPr>
              <w:t>1</w:t>
            </w:r>
          </w:p>
        </w:tc>
        <w:tc>
          <w:tcPr>
            <w:tcW w:w="2250" w:type="dxa"/>
            <w:tcBorders>
              <w:top w:val="single" w:sz="4" w:space="0" w:color="000000"/>
              <w:left w:val="single" w:sz="4" w:space="0" w:color="000000"/>
              <w:bottom w:val="single" w:sz="4" w:space="0" w:color="000000"/>
              <w:right w:val="nil"/>
            </w:tcBorders>
            <w:vAlign w:val="center"/>
          </w:tcPr>
          <w:p w:rsidR="003471B5" w:rsidRDefault="003471B5"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3471B5" w:rsidRDefault="003471B5" w:rsidP="00153B63">
            <w:pPr>
              <w:spacing w:after="0" w:line="312" w:lineRule="auto"/>
              <w:jc w:val="center"/>
              <w:rPr>
                <w:color w:val="000000"/>
              </w:rPr>
            </w:pPr>
            <w:r>
              <w:rPr>
                <w:color w:val="000000"/>
              </w:rPr>
              <w:t>10</w:t>
            </w:r>
          </w:p>
        </w:tc>
        <w:tc>
          <w:tcPr>
            <w:tcW w:w="2385" w:type="dxa"/>
            <w:tcBorders>
              <w:top w:val="single" w:sz="4" w:space="0" w:color="000000"/>
              <w:left w:val="single" w:sz="4" w:space="0" w:color="000000"/>
              <w:bottom w:val="single" w:sz="4" w:space="0" w:color="000000"/>
              <w:right w:val="single" w:sz="4" w:space="0" w:color="000000"/>
            </w:tcBorders>
            <w:vAlign w:val="center"/>
          </w:tcPr>
          <w:p w:rsidR="003471B5" w:rsidRDefault="003471B5" w:rsidP="00153B63">
            <w:pPr>
              <w:spacing w:after="0" w:line="312" w:lineRule="auto"/>
              <w:jc w:val="center"/>
              <w:rPr>
                <w:color w:val="000000"/>
              </w:rPr>
            </w:pPr>
            <w:r>
              <w:rPr>
                <w:color w:val="000000"/>
              </w:rPr>
              <w:t>10</w:t>
            </w:r>
          </w:p>
        </w:tc>
      </w:tr>
      <w:tr w:rsidR="00E208F1">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E208F1" w:rsidRDefault="00E208F1">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t>1</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E208F1" w:rsidRDefault="003471B5">
            <w:pPr>
              <w:spacing w:after="0" w:line="312" w:lineRule="auto"/>
              <w:jc w:val="center"/>
              <w:rPr>
                <w:color w:val="000000"/>
              </w:rPr>
            </w:pPr>
            <w:r>
              <w:rPr>
                <w:color w:val="000000"/>
              </w:rPr>
              <w:t>----</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3471B5" w:rsidP="005E3D3D">
            <w:pPr>
              <w:spacing w:after="0" w:line="312" w:lineRule="auto"/>
              <w:jc w:val="center"/>
              <w:rPr>
                <w:color w:val="000000"/>
              </w:rPr>
            </w:pPr>
            <w:r>
              <w:rPr>
                <w:color w:val="000000"/>
              </w:rPr>
              <w:t>----</w:t>
            </w:r>
          </w:p>
        </w:tc>
      </w:tr>
      <w:tr w:rsidR="00E208F1">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2 hr</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10</w:t>
            </w:r>
          </w:p>
        </w:tc>
        <w:tc>
          <w:tcPr>
            <w:tcW w:w="1455" w:type="dxa"/>
            <w:tcBorders>
              <w:top w:val="single" w:sz="4" w:space="0" w:color="000000"/>
              <w:left w:val="single" w:sz="4" w:space="0" w:color="000000"/>
              <w:bottom w:val="single" w:sz="4" w:space="0" w:color="000000"/>
              <w:right w:val="single" w:sz="4" w:space="0" w:color="000000"/>
            </w:tcBorders>
            <w:vAlign w:val="center"/>
          </w:tcPr>
          <w:p w:rsidR="00E208F1" w:rsidRDefault="00E208F1">
            <w:pPr>
              <w:spacing w:after="0" w:line="312" w:lineRule="auto"/>
              <w:jc w:val="center"/>
              <w:rPr>
                <w:color w:val="000000"/>
              </w:rPr>
            </w:pPr>
            <w:r>
              <w:rPr>
                <w:color w:val="000000"/>
              </w:rPr>
              <w:t>20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20</w:t>
            </w:r>
          </w:p>
        </w:tc>
      </w:tr>
      <w:tr w:rsidR="00E208F1">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E208F1" w:rsidRDefault="00E208F1">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t>2</w:t>
            </w:r>
            <w:r>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E208F1" w:rsidRDefault="00E208F1" w:rsidP="005E3D3D">
            <w:pPr>
              <w:spacing w:after="0" w:line="312" w:lineRule="auto"/>
              <w:jc w:val="center"/>
              <w:rPr>
                <w:color w:val="000000"/>
              </w:rPr>
            </w:pPr>
            <w:r>
              <w:rPr>
                <w:color w:val="000000"/>
              </w:rPr>
              <w:t>50</w:t>
            </w:r>
          </w:p>
        </w:tc>
        <w:tc>
          <w:tcPr>
            <w:tcW w:w="1455"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50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50</w:t>
            </w:r>
          </w:p>
        </w:tc>
      </w:tr>
      <w:tr w:rsidR="00E208F1">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E208F1" w:rsidRDefault="00E208F1">
            <w:pPr>
              <w:spacing w:after="0"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E208F1" w:rsidRDefault="00E208F1">
            <w:pPr>
              <w:spacing w:after="0" w:line="312" w:lineRule="auto"/>
              <w:jc w:val="center"/>
              <w:rPr>
                <w:color w:val="000000"/>
              </w:rPr>
            </w:pPr>
            <w:r>
              <w:rPr>
                <w:color w:val="000000"/>
              </w:rPr>
              <w:t>100</w:t>
            </w:r>
          </w:p>
        </w:tc>
        <w:tc>
          <w:tcPr>
            <w:tcW w:w="2385" w:type="dxa"/>
            <w:tcBorders>
              <w:top w:val="single" w:sz="4" w:space="0" w:color="000000"/>
              <w:left w:val="single" w:sz="4" w:space="0" w:color="000000"/>
              <w:bottom w:val="single" w:sz="4" w:space="0" w:color="000000"/>
              <w:right w:val="single" w:sz="4" w:space="0" w:color="000000"/>
            </w:tcBorders>
            <w:vAlign w:val="center"/>
          </w:tcPr>
          <w:p w:rsidR="00E208F1" w:rsidRDefault="00E208F1" w:rsidP="005E3D3D">
            <w:pPr>
              <w:spacing w:after="0" w:line="312" w:lineRule="auto"/>
              <w:jc w:val="center"/>
              <w:rPr>
                <w:color w:val="000000"/>
              </w:rPr>
            </w:pPr>
            <w:r>
              <w:rPr>
                <w:color w:val="000000"/>
              </w:rPr>
              <w:t>100</w:t>
            </w:r>
          </w:p>
        </w:tc>
      </w:tr>
    </w:tbl>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lastRenderedPageBreak/>
              <w:t>Delivery Plan (Weekly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rsidP="003471B5">
            <w:pPr>
              <w:spacing w:after="0" w:line="360" w:lineRule="auto"/>
              <w:jc w:val="center"/>
              <w:rPr>
                <w:b/>
                <w:sz w:val="24"/>
                <w:szCs w:val="24"/>
              </w:rPr>
            </w:pPr>
            <w:r>
              <w:rPr>
                <w:b/>
              </w:rPr>
              <w:t>Material Covered</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00631A" w:rsidP="005D056C">
            <w:pPr>
              <w:shd w:val="clear" w:color="auto" w:fill="FFFFFF"/>
              <w:tabs>
                <w:tab w:val="left" w:pos="642"/>
              </w:tabs>
              <w:autoSpaceDE w:val="0"/>
              <w:autoSpaceDN w:val="0"/>
              <w:adjustRightInd w:val="0"/>
              <w:jc w:val="center"/>
              <w:rPr>
                <w:rFonts w:asciiTheme="majorBidi" w:hAnsiTheme="majorBidi" w:cstheme="majorBidi"/>
                <w:b/>
                <w:bCs/>
                <w:color w:val="000000"/>
                <w:sz w:val="24"/>
                <w:szCs w:val="24"/>
                <w:lang w:bidi="ar-IQ"/>
              </w:rPr>
            </w:pPr>
            <w:r w:rsidRPr="005D056C">
              <w:rPr>
                <w:rFonts w:asciiTheme="majorBidi" w:hAnsiTheme="majorBidi" w:cstheme="majorBidi"/>
                <w:b/>
                <w:bCs/>
                <w:color w:val="000000"/>
                <w:sz w:val="24"/>
                <w:szCs w:val="24"/>
                <w:lang w:bidi="ar-IQ"/>
              </w:rPr>
              <w:t>An introduction about the gravity method and its application in geophysical exploration and the methods of measuring Earths gravimetric field</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00631A" w:rsidP="005D056C">
            <w:pPr>
              <w:shd w:val="clear" w:color="auto" w:fill="FFFFFF"/>
              <w:jc w:val="center"/>
              <w:rPr>
                <w:rFonts w:asciiTheme="majorBidi" w:hAnsiTheme="majorBidi" w:cstheme="majorBidi"/>
                <w:b/>
                <w:bCs/>
                <w:color w:val="000000"/>
                <w:sz w:val="24"/>
                <w:szCs w:val="24"/>
                <w:lang w:bidi="ar-IQ"/>
              </w:rPr>
            </w:pPr>
            <w:r w:rsidRPr="005D056C">
              <w:rPr>
                <w:rFonts w:asciiTheme="majorBidi" w:hAnsiTheme="majorBidi" w:cstheme="majorBidi"/>
                <w:b/>
                <w:bCs/>
                <w:color w:val="000000"/>
                <w:sz w:val="24"/>
                <w:szCs w:val="24"/>
                <w:lang w:bidi="ar-IQ"/>
              </w:rPr>
              <w:t>The use of the unstable gravimeter instrument to take gravity field ground surface readings</w:t>
            </w:r>
          </w:p>
        </w:tc>
      </w:tr>
      <w:tr w:rsidR="0000631A" w:rsidTr="001A3832">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00631A"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sidRPr="005D056C">
              <w:rPr>
                <w:rFonts w:asciiTheme="majorBidi" w:hAnsiTheme="majorBidi" w:cstheme="majorBidi"/>
                <w:b/>
                <w:bCs/>
                <w:color w:val="000000"/>
                <w:sz w:val="24"/>
                <w:szCs w:val="24"/>
                <w:lang w:bidi="ar-IQ"/>
              </w:rPr>
              <w:t>Corrections of gravity readings (part1)</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4070E6"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sidRPr="005D056C">
              <w:rPr>
                <w:rFonts w:asciiTheme="majorBidi" w:hAnsiTheme="majorBidi" w:cstheme="majorBidi"/>
                <w:b/>
                <w:bCs/>
                <w:color w:val="000000"/>
                <w:sz w:val="24"/>
                <w:szCs w:val="24"/>
                <w:lang w:bidi="ar-IQ"/>
              </w:rPr>
              <w:t>Corrections of gravity readings (part2)</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4070E6"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sidRPr="005D056C">
              <w:rPr>
                <w:rFonts w:asciiTheme="majorBidi" w:hAnsiTheme="majorBidi" w:cstheme="majorBidi"/>
                <w:b/>
                <w:bCs/>
                <w:color w:val="000000"/>
                <w:sz w:val="24"/>
                <w:szCs w:val="24"/>
                <w:lang w:bidi="ar-IQ"/>
              </w:rPr>
              <w:t>Corrections of gravity readings (part3)</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4070E6"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sidRPr="005D056C">
              <w:rPr>
                <w:rFonts w:asciiTheme="majorBidi" w:hAnsiTheme="majorBidi" w:cstheme="majorBidi"/>
                <w:b/>
                <w:bCs/>
                <w:color w:val="000000"/>
                <w:sz w:val="24"/>
                <w:szCs w:val="24"/>
                <w:lang w:bidi="ar-IQ"/>
              </w:rPr>
              <w:t>Bouguer anomaly value calculation</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4070E6"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sidRPr="005D056C">
              <w:rPr>
                <w:rFonts w:asciiTheme="majorBidi" w:hAnsiTheme="majorBidi" w:cstheme="majorBidi"/>
                <w:b/>
                <w:bCs/>
                <w:color w:val="000000"/>
                <w:sz w:val="24"/>
                <w:szCs w:val="24"/>
                <w:lang w:bidi="ar-IQ"/>
              </w:rPr>
              <w:t>Gravity mapping and profiling (part1)</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4070E6"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sidRPr="005D056C">
              <w:rPr>
                <w:rFonts w:asciiTheme="majorBidi" w:hAnsiTheme="majorBidi" w:cstheme="majorBidi"/>
                <w:b/>
                <w:bCs/>
                <w:color w:val="000000"/>
                <w:sz w:val="24"/>
                <w:szCs w:val="24"/>
                <w:lang w:bidi="ar-IQ"/>
              </w:rPr>
              <w:t>Gravity mapping and profiling (part2)</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4070E6"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sidRPr="005D056C">
              <w:rPr>
                <w:rFonts w:asciiTheme="majorBidi" w:hAnsiTheme="majorBidi" w:cstheme="majorBidi"/>
                <w:b/>
                <w:bCs/>
                <w:color w:val="000000"/>
                <w:sz w:val="24"/>
                <w:szCs w:val="24"/>
                <w:lang w:bidi="ar-IQ"/>
              </w:rPr>
              <w:t>Gravity mapping and profiling (part3)</w:t>
            </w:r>
          </w:p>
        </w:tc>
      </w:tr>
      <w:tr w:rsidR="0000631A" w:rsidTr="001A3832">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00631A" w:rsidRDefault="0000631A" w:rsidP="0000631A">
            <w:pPr>
              <w:spacing w:after="0" w:line="360" w:lineRule="auto"/>
              <w:ind w:left="-18" w:firstLine="18"/>
              <w:jc w:val="center"/>
              <w:rPr>
                <w:b/>
                <w:color w:val="000000"/>
              </w:rPr>
            </w:pPr>
            <w:r>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tcPr>
          <w:p w:rsidR="0000631A" w:rsidRPr="005D056C" w:rsidRDefault="004070E6"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sidRPr="005D056C">
              <w:rPr>
                <w:rFonts w:asciiTheme="majorBidi" w:hAnsiTheme="majorBidi" w:cstheme="majorBidi"/>
                <w:b/>
                <w:bCs/>
                <w:color w:val="000000"/>
                <w:sz w:val="24"/>
                <w:szCs w:val="24"/>
                <w:lang w:bidi="ar-IQ"/>
              </w:rPr>
              <w:t>Qualitative interpretation of Gravity maps and profiles (part1)</w:t>
            </w:r>
          </w:p>
        </w:tc>
      </w:tr>
      <w:tr w:rsidR="004070E6" w:rsidTr="00F4069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70E6" w:rsidRDefault="004070E6">
            <w:pPr>
              <w:spacing w:after="0" w:line="360" w:lineRule="auto"/>
              <w:ind w:left="-18" w:firstLine="18"/>
              <w:jc w:val="center"/>
              <w:rPr>
                <w:b/>
                <w:color w:val="000000"/>
              </w:rPr>
            </w:pPr>
            <w:r>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4070E6"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sidRPr="005D056C">
              <w:rPr>
                <w:rFonts w:asciiTheme="majorBidi" w:hAnsiTheme="majorBidi" w:cstheme="majorBidi"/>
                <w:b/>
                <w:bCs/>
                <w:color w:val="000000"/>
                <w:sz w:val="24"/>
                <w:szCs w:val="24"/>
                <w:lang w:bidi="ar-IQ"/>
              </w:rPr>
              <w:t>Qualitative interpretation of Gravity maps and profiles (part2)</w:t>
            </w:r>
          </w:p>
        </w:tc>
      </w:tr>
      <w:tr w:rsidR="004070E6" w:rsidTr="00F4069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70E6" w:rsidRDefault="004070E6">
            <w:pPr>
              <w:spacing w:after="0" w:line="360" w:lineRule="auto"/>
              <w:ind w:left="-18" w:firstLine="18"/>
              <w:jc w:val="center"/>
              <w:rPr>
                <w:b/>
                <w:color w:val="000000"/>
              </w:rPr>
            </w:pPr>
            <w:r>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4070E6"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sidRPr="005D056C">
              <w:rPr>
                <w:rFonts w:asciiTheme="majorBidi" w:hAnsiTheme="majorBidi" w:cstheme="majorBidi"/>
                <w:b/>
                <w:bCs/>
                <w:color w:val="000000"/>
                <w:sz w:val="24"/>
                <w:szCs w:val="24"/>
                <w:lang w:bidi="ar-IQ"/>
              </w:rPr>
              <w:t>Qualitative interpretation of Gravity maps and profiles (part3)</w:t>
            </w:r>
          </w:p>
        </w:tc>
      </w:tr>
      <w:tr w:rsidR="004070E6" w:rsidTr="00F40690">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4070E6" w:rsidRDefault="004070E6">
            <w:pPr>
              <w:spacing w:after="0" w:line="360" w:lineRule="auto"/>
              <w:ind w:left="-18" w:firstLine="18"/>
              <w:jc w:val="center"/>
              <w:rPr>
                <w:b/>
                <w:color w:val="000000"/>
              </w:rPr>
            </w:pPr>
            <w:r>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tcPr>
          <w:p w:rsidR="004070E6" w:rsidRPr="005D056C" w:rsidRDefault="004070E6" w:rsidP="005D056C">
            <w:pPr>
              <w:shd w:val="clear" w:color="auto" w:fill="FFFFFF"/>
              <w:autoSpaceDE w:val="0"/>
              <w:autoSpaceDN w:val="0"/>
              <w:adjustRightInd w:val="0"/>
              <w:jc w:val="center"/>
              <w:rPr>
                <w:rFonts w:asciiTheme="majorBidi" w:hAnsiTheme="majorBidi" w:cstheme="majorBidi"/>
                <w:b/>
                <w:bCs/>
                <w:color w:val="000000"/>
                <w:sz w:val="24"/>
                <w:szCs w:val="24"/>
                <w:lang w:bidi="ar-IQ"/>
              </w:rPr>
            </w:pPr>
            <w:r w:rsidRPr="005D056C">
              <w:rPr>
                <w:rFonts w:asciiTheme="majorBidi" w:hAnsiTheme="majorBidi" w:cstheme="majorBidi"/>
                <w:b/>
                <w:bCs/>
                <w:color w:val="000000"/>
                <w:sz w:val="24"/>
                <w:szCs w:val="24"/>
                <w:lang w:bidi="ar-IQ"/>
              </w:rPr>
              <w:t>Quantitative interpretation of Bouguer anomaly maps and profiles (part 1)</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4070E6" w:rsidP="005D056C">
            <w:pPr>
              <w:spacing w:after="0" w:line="360" w:lineRule="auto"/>
              <w:jc w:val="center"/>
              <w:rPr>
                <w:rFonts w:asciiTheme="majorBidi" w:hAnsiTheme="majorBidi" w:cstheme="majorBidi"/>
                <w:b/>
                <w:bCs/>
                <w:sz w:val="24"/>
                <w:szCs w:val="24"/>
              </w:rPr>
            </w:pPr>
            <w:r w:rsidRPr="005D056C">
              <w:rPr>
                <w:rFonts w:asciiTheme="majorBidi" w:hAnsiTheme="majorBidi" w:cstheme="majorBidi"/>
                <w:b/>
                <w:bCs/>
                <w:color w:val="000000"/>
                <w:sz w:val="24"/>
                <w:szCs w:val="24"/>
                <w:lang w:bidi="ar-IQ"/>
              </w:rPr>
              <w:t>Quantitative interpretation of Bouguer anomaly maps and profiles (part2)</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4070E6" w:rsidP="005D056C">
            <w:pPr>
              <w:spacing w:after="0" w:line="360" w:lineRule="auto"/>
              <w:jc w:val="center"/>
              <w:rPr>
                <w:rFonts w:asciiTheme="majorBidi" w:hAnsiTheme="majorBidi" w:cstheme="majorBidi"/>
                <w:b/>
                <w:bCs/>
                <w:sz w:val="24"/>
                <w:szCs w:val="24"/>
              </w:rPr>
            </w:pPr>
            <w:r w:rsidRPr="005D056C">
              <w:rPr>
                <w:rFonts w:asciiTheme="majorBidi" w:hAnsiTheme="majorBidi" w:cstheme="majorBidi"/>
                <w:b/>
                <w:bCs/>
                <w:color w:val="000000"/>
                <w:sz w:val="24"/>
                <w:szCs w:val="24"/>
                <w:lang w:bidi="ar-IQ"/>
              </w:rPr>
              <w:t>Quantitative interpretation of Bouguer anomaly maps and profiles (part3)</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3471B5" w:rsidRDefault="005070C6">
            <w:pPr>
              <w:spacing w:after="0" w:line="360" w:lineRule="auto"/>
              <w:rPr>
                <w:rFonts w:asciiTheme="majorBidi" w:hAnsiTheme="majorBidi" w:cstheme="majorBidi"/>
                <w:b/>
                <w:sz w:val="24"/>
                <w:szCs w:val="24"/>
              </w:rPr>
            </w:pPr>
            <w:r w:rsidRPr="003471B5">
              <w:rPr>
                <w:rFonts w:asciiTheme="majorBidi" w:hAnsiTheme="majorBidi" w:cstheme="majorBidi"/>
                <w:b/>
                <w:sz w:val="24"/>
                <w:szCs w:val="24"/>
              </w:rPr>
              <w:t>Preparatory week before the final Exam</w:t>
            </w:r>
          </w:p>
        </w:tc>
      </w:tr>
    </w:tbl>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3"/>
        <w:gridCol w:w="8987"/>
      </w:tblGrid>
      <w:tr w:rsidR="003E4536">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Lab.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rPr>
            </w:pPr>
            <w:r>
              <w:rPr>
                <w:b/>
              </w:rPr>
              <w:t xml:space="preserve">Week  </w:t>
            </w:r>
          </w:p>
        </w:tc>
        <w:tc>
          <w:tcPr>
            <w:tcW w:w="8987"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1</w:t>
            </w:r>
            <w:r w:rsidR="00845BE4">
              <w:rPr>
                <w:b/>
              </w:rPr>
              <w:t>-2</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70701B" w:rsidP="005D056C">
            <w:pPr>
              <w:spacing w:after="0" w:line="360" w:lineRule="auto"/>
              <w:jc w:val="center"/>
              <w:rPr>
                <w:rFonts w:asciiTheme="majorBidi" w:hAnsiTheme="majorBidi" w:cstheme="majorBidi"/>
                <w:b/>
                <w:bCs/>
                <w:sz w:val="24"/>
                <w:szCs w:val="24"/>
              </w:rPr>
            </w:pPr>
            <w:r w:rsidRPr="005D056C">
              <w:rPr>
                <w:rFonts w:asciiTheme="majorBidi" w:hAnsiTheme="majorBidi" w:cstheme="majorBidi"/>
                <w:b/>
                <w:bCs/>
                <w:sz w:val="24"/>
                <w:szCs w:val="24"/>
              </w:rPr>
              <w:t xml:space="preserve">Absolute gravity acceleration measurement </w:t>
            </w:r>
            <w:r w:rsidR="00845BE4" w:rsidRPr="005D056C">
              <w:rPr>
                <w:rFonts w:asciiTheme="majorBidi" w:hAnsiTheme="majorBidi" w:cstheme="majorBidi"/>
                <w:b/>
                <w:bCs/>
                <w:sz w:val="24"/>
                <w:szCs w:val="24"/>
              </w:rPr>
              <w:t>and gravimeters measurements</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3-4</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70701B" w:rsidP="005D056C">
            <w:pPr>
              <w:spacing w:after="0" w:line="360" w:lineRule="auto"/>
              <w:jc w:val="center"/>
              <w:rPr>
                <w:rFonts w:asciiTheme="majorBidi" w:hAnsiTheme="majorBidi" w:cstheme="majorBidi"/>
                <w:b/>
                <w:bCs/>
                <w:sz w:val="24"/>
                <w:szCs w:val="24"/>
              </w:rPr>
            </w:pPr>
            <w:r w:rsidRPr="005D056C">
              <w:rPr>
                <w:rFonts w:asciiTheme="majorBidi" w:hAnsiTheme="majorBidi" w:cstheme="majorBidi"/>
                <w:b/>
                <w:bCs/>
                <w:sz w:val="24"/>
                <w:szCs w:val="24"/>
              </w:rPr>
              <w:t>Earth’s Gravity field as compared to other solar system  planets gravity fields</w:t>
            </w:r>
          </w:p>
        </w:tc>
      </w:tr>
      <w:tr w:rsidR="003E4536" w:rsidTr="00845BE4">
        <w:trPr>
          <w:trHeight w:val="340"/>
        </w:trPr>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5-6</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70701B" w:rsidP="005D056C">
            <w:pPr>
              <w:spacing w:after="0" w:line="360" w:lineRule="auto"/>
              <w:jc w:val="center"/>
              <w:rPr>
                <w:rFonts w:asciiTheme="majorBidi" w:hAnsiTheme="majorBidi" w:cstheme="majorBidi"/>
                <w:b/>
                <w:bCs/>
                <w:sz w:val="24"/>
                <w:szCs w:val="24"/>
              </w:rPr>
            </w:pPr>
            <w:r w:rsidRPr="005D056C">
              <w:rPr>
                <w:rFonts w:asciiTheme="majorBidi" w:hAnsiTheme="majorBidi" w:cstheme="majorBidi"/>
                <w:b/>
                <w:bCs/>
                <w:sz w:val="24"/>
                <w:szCs w:val="24"/>
              </w:rPr>
              <w:t>Drift or tidal gravity reading correction</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7-8</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70701B" w:rsidP="005D056C">
            <w:pPr>
              <w:spacing w:after="0" w:line="360" w:lineRule="auto"/>
              <w:jc w:val="center"/>
              <w:rPr>
                <w:rFonts w:asciiTheme="majorBidi" w:hAnsiTheme="majorBidi" w:cstheme="majorBidi"/>
                <w:b/>
                <w:bCs/>
                <w:sz w:val="24"/>
                <w:szCs w:val="24"/>
              </w:rPr>
            </w:pPr>
            <w:r w:rsidRPr="005D056C">
              <w:rPr>
                <w:rFonts w:asciiTheme="majorBidi" w:hAnsiTheme="majorBidi" w:cstheme="majorBidi"/>
                <w:b/>
                <w:bCs/>
                <w:sz w:val="24"/>
                <w:szCs w:val="24"/>
              </w:rPr>
              <w:t xml:space="preserve">Free air and Bouguer (Total Elevation correction </w:t>
            </w:r>
            <w:r w:rsidR="00866B7E" w:rsidRPr="005D056C">
              <w:rPr>
                <w:rFonts w:asciiTheme="majorBidi" w:hAnsiTheme="majorBidi" w:cstheme="majorBidi"/>
                <w:b/>
                <w:bCs/>
                <w:sz w:val="24"/>
                <w:szCs w:val="24"/>
              </w:rPr>
              <w:t>)</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9-10</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526521" w:rsidP="005D056C">
            <w:pPr>
              <w:spacing w:after="0" w:line="360" w:lineRule="auto"/>
              <w:jc w:val="center"/>
              <w:rPr>
                <w:rFonts w:asciiTheme="majorBidi" w:hAnsiTheme="majorBidi" w:cstheme="majorBidi"/>
                <w:b/>
                <w:bCs/>
                <w:sz w:val="24"/>
                <w:szCs w:val="24"/>
              </w:rPr>
            </w:pPr>
            <w:r w:rsidRPr="005D056C">
              <w:rPr>
                <w:rFonts w:asciiTheme="majorBidi" w:hAnsiTheme="majorBidi" w:cstheme="majorBidi"/>
                <w:b/>
                <w:bCs/>
                <w:sz w:val="24"/>
                <w:szCs w:val="24"/>
              </w:rPr>
              <w:t>Theoretical</w:t>
            </w:r>
            <w:r w:rsidR="0070701B" w:rsidRPr="005D056C">
              <w:rPr>
                <w:rFonts w:asciiTheme="majorBidi" w:hAnsiTheme="majorBidi" w:cstheme="majorBidi"/>
                <w:b/>
                <w:bCs/>
                <w:sz w:val="24"/>
                <w:szCs w:val="24"/>
              </w:rPr>
              <w:t xml:space="preserve"> gravity value calculation and latitude correction</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11-12</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526521" w:rsidP="005D056C">
            <w:pPr>
              <w:spacing w:after="0" w:line="360" w:lineRule="auto"/>
              <w:jc w:val="center"/>
              <w:rPr>
                <w:rFonts w:asciiTheme="majorBidi" w:hAnsiTheme="majorBidi" w:cstheme="majorBidi"/>
                <w:b/>
                <w:bCs/>
                <w:sz w:val="24"/>
                <w:szCs w:val="24"/>
              </w:rPr>
            </w:pPr>
            <w:r w:rsidRPr="005D056C">
              <w:rPr>
                <w:rFonts w:asciiTheme="majorBidi" w:hAnsiTheme="majorBidi" w:cstheme="majorBidi"/>
                <w:b/>
                <w:bCs/>
                <w:sz w:val="24"/>
                <w:szCs w:val="24"/>
              </w:rPr>
              <w:t>Bouguer anomaly value calculation ,mapping and qualitative interpretation</w:t>
            </w:r>
          </w:p>
        </w:tc>
      </w:tr>
      <w:tr w:rsidR="003E4536" w:rsidTr="00845BE4">
        <w:tc>
          <w:tcPr>
            <w:tcW w:w="1513"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rsidP="00845BE4">
            <w:pPr>
              <w:spacing w:after="0" w:line="360" w:lineRule="auto"/>
              <w:ind w:left="-18"/>
              <w:jc w:val="center"/>
              <w:rPr>
                <w:b/>
              </w:rPr>
            </w:pPr>
            <w:r>
              <w:rPr>
                <w:b/>
              </w:rPr>
              <w:t xml:space="preserve">Week </w:t>
            </w:r>
            <w:r w:rsidR="00845BE4">
              <w:rPr>
                <w:b/>
              </w:rPr>
              <w:t>13-14</w:t>
            </w:r>
          </w:p>
        </w:tc>
        <w:tc>
          <w:tcPr>
            <w:tcW w:w="8987" w:type="dxa"/>
            <w:tcBorders>
              <w:top w:val="single" w:sz="4" w:space="0" w:color="000000"/>
              <w:left w:val="single" w:sz="4" w:space="0" w:color="000000"/>
              <w:bottom w:val="single" w:sz="4" w:space="0" w:color="000000"/>
              <w:right w:val="single" w:sz="4" w:space="0" w:color="000000"/>
            </w:tcBorders>
            <w:vAlign w:val="center"/>
          </w:tcPr>
          <w:p w:rsidR="003E4536" w:rsidRPr="005D056C" w:rsidRDefault="00526521" w:rsidP="005D056C">
            <w:pPr>
              <w:spacing w:after="0" w:line="360" w:lineRule="auto"/>
              <w:jc w:val="center"/>
              <w:rPr>
                <w:rFonts w:asciiTheme="majorBidi" w:hAnsiTheme="majorBidi" w:cstheme="majorBidi"/>
                <w:b/>
                <w:bCs/>
                <w:sz w:val="24"/>
                <w:szCs w:val="24"/>
              </w:rPr>
            </w:pPr>
            <w:r w:rsidRPr="005D056C">
              <w:rPr>
                <w:rFonts w:asciiTheme="majorBidi" w:hAnsiTheme="majorBidi" w:cstheme="majorBidi"/>
                <w:b/>
                <w:bCs/>
                <w:sz w:val="24"/>
                <w:szCs w:val="24"/>
              </w:rPr>
              <w:t>Residual Bouguer anomaly deduction and quantitative interpretation</w:t>
            </w:r>
          </w:p>
        </w:tc>
      </w:tr>
    </w:tbl>
    <w:p w:rsidR="003E4536" w:rsidRDefault="003E4536">
      <w:pPr>
        <w:tabs>
          <w:tab w:val="center" w:pos="3870"/>
        </w:tabs>
        <w:spacing w:after="0" w:line="360" w:lineRule="auto"/>
        <w:ind w:left="1985"/>
        <w:jc w:val="both"/>
        <w:rPr>
          <w:rFonts w:ascii="Times New Roman" w:eastAsia="Times New Roman" w:hAnsi="Times New Roman" w:cs="Times New Roman"/>
          <w:b/>
          <w:sz w:val="32"/>
          <w:szCs w:val="32"/>
        </w:rPr>
      </w:pPr>
    </w:p>
    <w:p w:rsidR="00455D85" w:rsidRDefault="00455D85">
      <w:pPr>
        <w:tabs>
          <w:tab w:val="center" w:pos="3870"/>
        </w:tabs>
        <w:spacing w:after="0" w:line="360" w:lineRule="auto"/>
        <w:ind w:left="1985"/>
        <w:jc w:val="both"/>
        <w:rPr>
          <w:rFonts w:ascii="Times New Roman" w:eastAsia="Times New Roman" w:hAnsi="Times New Roman" w:cs="Times New Roman"/>
          <w:b/>
          <w:sz w:val="32"/>
          <w:szCs w:val="32"/>
        </w:rPr>
      </w:pPr>
    </w:p>
    <w:p w:rsidR="00455D85" w:rsidRDefault="00455D85">
      <w:pPr>
        <w:tabs>
          <w:tab w:val="center" w:pos="3870"/>
        </w:tabs>
        <w:spacing w:after="0" w:line="360" w:lineRule="auto"/>
        <w:ind w:left="1985"/>
        <w:jc w:val="both"/>
        <w:rPr>
          <w:rFonts w:ascii="Times New Roman" w:eastAsia="Times New Roman" w:hAnsi="Times New Roman" w:cs="Times New Roman"/>
          <w:b/>
          <w:sz w:val="32"/>
          <w:szCs w:val="32"/>
        </w:rPr>
      </w:pPr>
    </w:p>
    <w:tbl>
      <w:tblPr>
        <w:tblStyle w:val="aa"/>
        <w:tblW w:w="10515" w:type="dxa"/>
        <w:tblInd w:w="-540" w:type="dxa"/>
        <w:tblLayout w:type="fixed"/>
        <w:tblLook w:val="0400" w:firstRow="0" w:lastRow="0" w:firstColumn="0" w:lastColumn="0" w:noHBand="0" w:noVBand="1"/>
      </w:tblPr>
      <w:tblGrid>
        <w:gridCol w:w="1931"/>
        <w:gridCol w:w="6946"/>
        <w:gridCol w:w="1638"/>
      </w:tblGrid>
      <w:tr w:rsidR="003E4536">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lastRenderedPageBreak/>
              <w:t>Learning and Teaching Resources</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3E4536" w:rsidTr="00866B7E">
        <w:tc>
          <w:tcPr>
            <w:tcW w:w="1931"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tc>
        <w:tc>
          <w:tcPr>
            <w:tcW w:w="6946"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rPr>
            </w:pPr>
            <w:r>
              <w:rPr>
                <w:b/>
              </w:rPr>
              <w:t>Text</w:t>
            </w:r>
          </w:p>
        </w:tc>
        <w:tc>
          <w:tcPr>
            <w:tcW w:w="1638"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jc w:val="center"/>
              <w:rPr>
                <w:b/>
              </w:rPr>
            </w:pPr>
            <w:r>
              <w:rPr>
                <w:b/>
              </w:rPr>
              <w:t>Available in the Library?</w:t>
            </w:r>
          </w:p>
        </w:tc>
      </w:tr>
      <w:tr w:rsidR="003E4536" w:rsidTr="00866B7E">
        <w:tc>
          <w:tcPr>
            <w:tcW w:w="1931"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Required Texts</w:t>
            </w:r>
          </w:p>
        </w:tc>
        <w:tc>
          <w:tcPr>
            <w:tcW w:w="6946" w:type="dxa"/>
            <w:tcBorders>
              <w:top w:val="single" w:sz="4" w:space="0" w:color="000000"/>
              <w:left w:val="single" w:sz="4" w:space="0" w:color="000000"/>
              <w:bottom w:val="single" w:sz="4" w:space="0" w:color="000000"/>
              <w:right w:val="nil"/>
            </w:tcBorders>
            <w:vAlign w:val="center"/>
          </w:tcPr>
          <w:p w:rsidR="00526521" w:rsidRPr="007162DE" w:rsidRDefault="00526521" w:rsidP="00526521">
            <w:pPr>
              <w:autoSpaceDE w:val="0"/>
              <w:autoSpaceDN w:val="0"/>
              <w:adjustRightInd w:val="0"/>
              <w:rPr>
                <w:rFonts w:asciiTheme="majorBidi" w:hAnsiTheme="majorBidi" w:cstheme="majorBidi"/>
                <w:b/>
                <w:bCs/>
                <w:color w:val="231F20"/>
                <w:sz w:val="24"/>
                <w:szCs w:val="24"/>
              </w:rPr>
            </w:pPr>
            <w:r w:rsidRPr="007162DE">
              <w:rPr>
                <w:rFonts w:asciiTheme="majorBidi" w:hAnsiTheme="majorBidi" w:cstheme="majorBidi"/>
                <w:b/>
                <w:bCs/>
                <w:color w:val="231F20"/>
                <w:sz w:val="24"/>
                <w:szCs w:val="24"/>
              </w:rPr>
              <w:t>1- Kearey P. , Brooks M. , Hill I.,2002,</w:t>
            </w:r>
            <w:r w:rsidRPr="007162DE">
              <w:rPr>
                <w:rFonts w:asciiTheme="majorBidi" w:eastAsia="TimesNewRoman,Bold" w:hAnsiTheme="majorBidi" w:cstheme="majorBidi"/>
                <w:b/>
                <w:bCs/>
                <w:color w:val="231F20"/>
                <w:sz w:val="24"/>
                <w:szCs w:val="24"/>
              </w:rPr>
              <w:t>”</w:t>
            </w:r>
            <w:r w:rsidRPr="007162DE">
              <w:rPr>
                <w:rFonts w:asciiTheme="majorBidi" w:hAnsiTheme="majorBidi" w:cstheme="majorBidi"/>
                <w:b/>
                <w:bCs/>
                <w:color w:val="231F20"/>
                <w:sz w:val="24"/>
                <w:szCs w:val="24"/>
              </w:rPr>
              <w:t>An Introduction to Geophysical</w:t>
            </w:r>
            <w:r>
              <w:rPr>
                <w:rFonts w:asciiTheme="majorBidi" w:hAnsiTheme="majorBidi" w:cstheme="majorBidi" w:hint="cs"/>
                <w:b/>
                <w:bCs/>
                <w:color w:val="231F20"/>
                <w:sz w:val="24"/>
                <w:szCs w:val="24"/>
                <w:rtl/>
              </w:rPr>
              <w:t xml:space="preserve"> </w:t>
            </w:r>
            <w:r w:rsidRPr="007162DE">
              <w:rPr>
                <w:rFonts w:asciiTheme="majorBidi" w:hAnsiTheme="majorBidi" w:cstheme="majorBidi"/>
                <w:b/>
                <w:bCs/>
                <w:color w:val="231F20"/>
                <w:sz w:val="24"/>
                <w:szCs w:val="24"/>
              </w:rPr>
              <w:t>Exploration</w:t>
            </w:r>
            <w:r w:rsidRPr="007162DE">
              <w:rPr>
                <w:rFonts w:asciiTheme="majorBidi" w:eastAsia="TimesNewRoman,Bold" w:hAnsiTheme="majorBidi" w:cstheme="majorBidi"/>
                <w:b/>
                <w:bCs/>
                <w:color w:val="231F20"/>
                <w:sz w:val="24"/>
                <w:szCs w:val="24"/>
              </w:rPr>
              <w:t>”</w:t>
            </w:r>
            <w:r w:rsidRPr="007162DE">
              <w:rPr>
                <w:rFonts w:asciiTheme="majorBidi" w:hAnsiTheme="majorBidi" w:cstheme="majorBidi"/>
                <w:b/>
                <w:bCs/>
                <w:color w:val="231F20"/>
                <w:sz w:val="24"/>
                <w:szCs w:val="24"/>
              </w:rPr>
              <w:t>, 3rd ed., Blackwell Science Ltd., USA, 281 pages.</w:t>
            </w:r>
          </w:p>
          <w:p w:rsidR="00526521" w:rsidRPr="007162DE" w:rsidRDefault="00526521" w:rsidP="00526521">
            <w:pPr>
              <w:autoSpaceDE w:val="0"/>
              <w:autoSpaceDN w:val="0"/>
              <w:adjustRightInd w:val="0"/>
              <w:rPr>
                <w:rFonts w:asciiTheme="majorBidi" w:hAnsiTheme="majorBidi" w:cstheme="majorBidi"/>
                <w:b/>
                <w:bCs/>
                <w:color w:val="000000"/>
                <w:sz w:val="24"/>
                <w:szCs w:val="24"/>
              </w:rPr>
            </w:pPr>
            <w:r w:rsidRPr="007162DE">
              <w:rPr>
                <w:rFonts w:asciiTheme="majorBidi" w:hAnsiTheme="majorBidi" w:cstheme="majorBidi"/>
                <w:color w:val="000000"/>
                <w:sz w:val="24"/>
                <w:szCs w:val="24"/>
              </w:rPr>
              <w:t xml:space="preserve">2- </w:t>
            </w:r>
            <w:r w:rsidRPr="007162DE">
              <w:rPr>
                <w:rFonts w:asciiTheme="majorBidi" w:hAnsiTheme="majorBidi" w:cstheme="majorBidi"/>
                <w:b/>
                <w:bCs/>
                <w:color w:val="000000"/>
                <w:sz w:val="24"/>
                <w:szCs w:val="24"/>
              </w:rPr>
              <w:t xml:space="preserve">Sharma P.V., 1986, </w:t>
            </w:r>
            <w:r w:rsidRPr="007162DE">
              <w:rPr>
                <w:rFonts w:asciiTheme="majorBidi" w:eastAsia="TimesNewRoman,Bold" w:hAnsiTheme="majorBidi" w:cstheme="majorBidi"/>
                <w:b/>
                <w:bCs/>
                <w:color w:val="000000"/>
                <w:sz w:val="24"/>
                <w:szCs w:val="24"/>
              </w:rPr>
              <w:t>“</w:t>
            </w:r>
            <w:r w:rsidRPr="007162DE">
              <w:rPr>
                <w:rFonts w:asciiTheme="majorBidi" w:hAnsiTheme="majorBidi" w:cstheme="majorBidi"/>
                <w:b/>
                <w:bCs/>
                <w:color w:val="000000"/>
                <w:sz w:val="24"/>
                <w:szCs w:val="24"/>
              </w:rPr>
              <w:t>Geophysical Methods in Geology</w:t>
            </w:r>
            <w:r w:rsidRPr="007162DE">
              <w:rPr>
                <w:rFonts w:asciiTheme="majorBidi" w:eastAsia="TimesNewRoman,Bold" w:hAnsiTheme="majorBidi" w:cstheme="majorBidi"/>
                <w:b/>
                <w:bCs/>
                <w:color w:val="000000"/>
                <w:sz w:val="24"/>
                <w:szCs w:val="24"/>
              </w:rPr>
              <w:t>”</w:t>
            </w:r>
            <w:r w:rsidRPr="007162DE">
              <w:rPr>
                <w:rFonts w:asciiTheme="majorBidi" w:hAnsiTheme="majorBidi" w:cstheme="majorBidi"/>
                <w:b/>
                <w:bCs/>
                <w:color w:val="000000"/>
                <w:sz w:val="24"/>
                <w:szCs w:val="24"/>
              </w:rPr>
              <w:t>, 2nd Ed.,Elsevier Science Publishing Co., Inc., Amsterdam, the Netherlands.442 pages.</w:t>
            </w:r>
          </w:p>
          <w:p w:rsidR="003E4536" w:rsidRPr="00866B7E" w:rsidRDefault="00526521" w:rsidP="00455D85">
            <w:pPr>
              <w:autoSpaceDE w:val="0"/>
              <w:autoSpaceDN w:val="0"/>
              <w:adjustRightInd w:val="0"/>
              <w:rPr>
                <w:rFonts w:asciiTheme="majorBidi" w:hAnsiTheme="majorBidi" w:cstheme="majorBidi"/>
                <w:b/>
                <w:bCs/>
                <w:color w:val="000000"/>
                <w:sz w:val="24"/>
                <w:szCs w:val="24"/>
              </w:rPr>
            </w:pPr>
            <w:r w:rsidRPr="007162DE">
              <w:rPr>
                <w:rFonts w:asciiTheme="majorBidi" w:hAnsiTheme="majorBidi" w:cstheme="majorBidi"/>
                <w:b/>
                <w:bCs/>
                <w:color w:val="000000"/>
                <w:sz w:val="24"/>
                <w:szCs w:val="24"/>
              </w:rPr>
              <w:t xml:space="preserve">3- Eric C. , 2015, Gravity and the figure of the Earth, Purdue </w:t>
            </w:r>
            <w:r w:rsidR="00455D85" w:rsidRPr="007162DE">
              <w:rPr>
                <w:rFonts w:asciiTheme="majorBidi" w:hAnsiTheme="majorBidi" w:cstheme="majorBidi"/>
                <w:b/>
                <w:bCs/>
                <w:color w:val="000000"/>
                <w:sz w:val="24"/>
                <w:szCs w:val="24"/>
              </w:rPr>
              <w:t>University, Department</w:t>
            </w:r>
            <w:r w:rsidRPr="007162DE">
              <w:rPr>
                <w:rFonts w:asciiTheme="majorBidi" w:hAnsiTheme="majorBidi" w:cstheme="majorBidi"/>
                <w:b/>
                <w:bCs/>
                <w:color w:val="000000"/>
                <w:sz w:val="24"/>
                <w:szCs w:val="24"/>
              </w:rPr>
              <w:t xml:space="preserve"> of Earth and Atmospheric Sciences, West Lafayette, IN 47907-1397.</w:t>
            </w:r>
          </w:p>
        </w:tc>
        <w:tc>
          <w:tcPr>
            <w:tcW w:w="1638" w:type="dxa"/>
            <w:tcBorders>
              <w:top w:val="single" w:sz="4" w:space="0" w:color="000000"/>
              <w:left w:val="single" w:sz="4" w:space="0" w:color="000000"/>
              <w:bottom w:val="single" w:sz="4" w:space="0" w:color="000000"/>
              <w:right w:val="single" w:sz="4" w:space="0" w:color="000000"/>
            </w:tcBorders>
            <w:vAlign w:val="center"/>
          </w:tcPr>
          <w:p w:rsidR="003E4536" w:rsidRDefault="00526521">
            <w:pPr>
              <w:spacing w:after="0" w:line="312" w:lineRule="auto"/>
              <w:jc w:val="center"/>
              <w:rPr>
                <w:color w:val="FF0000"/>
              </w:rPr>
            </w:pPr>
            <w:r>
              <w:rPr>
                <w:color w:val="FF0000"/>
              </w:rPr>
              <w:t xml:space="preserve">Yes </w:t>
            </w:r>
          </w:p>
        </w:tc>
      </w:tr>
      <w:tr w:rsidR="00526521" w:rsidTr="00866B7E">
        <w:trPr>
          <w:trHeight w:val="640"/>
        </w:trPr>
        <w:tc>
          <w:tcPr>
            <w:tcW w:w="1931" w:type="dxa"/>
            <w:tcBorders>
              <w:top w:val="single" w:sz="4" w:space="0" w:color="000000"/>
              <w:left w:val="single" w:sz="4" w:space="0" w:color="000000"/>
              <w:bottom w:val="single" w:sz="4" w:space="0" w:color="000000"/>
              <w:right w:val="nil"/>
            </w:tcBorders>
            <w:shd w:val="clear" w:color="auto" w:fill="DAEEF3"/>
            <w:vAlign w:val="center"/>
          </w:tcPr>
          <w:p w:rsidR="00526521" w:rsidRDefault="00526521">
            <w:pPr>
              <w:spacing w:after="0" w:line="312" w:lineRule="auto"/>
              <w:ind w:left="90"/>
              <w:rPr>
                <w:b/>
              </w:rPr>
            </w:pPr>
            <w:r>
              <w:rPr>
                <w:b/>
              </w:rPr>
              <w:t>Recommended Texts</w:t>
            </w:r>
          </w:p>
        </w:tc>
        <w:tc>
          <w:tcPr>
            <w:tcW w:w="6946" w:type="dxa"/>
            <w:tcBorders>
              <w:top w:val="single" w:sz="4" w:space="0" w:color="000000"/>
              <w:left w:val="single" w:sz="4" w:space="0" w:color="000000"/>
              <w:bottom w:val="single" w:sz="4" w:space="0" w:color="000000"/>
              <w:right w:val="nil"/>
            </w:tcBorders>
          </w:tcPr>
          <w:p w:rsidR="00526521" w:rsidRPr="007162DE" w:rsidRDefault="00526521" w:rsidP="00866B7E">
            <w:pPr>
              <w:autoSpaceDE w:val="0"/>
              <w:autoSpaceDN w:val="0"/>
              <w:adjustRightInd w:val="0"/>
              <w:rPr>
                <w:rFonts w:asciiTheme="majorBidi" w:hAnsiTheme="majorBidi" w:cstheme="majorBidi"/>
                <w:b/>
                <w:bCs/>
                <w:color w:val="231F20"/>
                <w:sz w:val="24"/>
                <w:szCs w:val="24"/>
              </w:rPr>
            </w:pPr>
            <w:r w:rsidRPr="007162DE">
              <w:rPr>
                <w:rFonts w:asciiTheme="majorBidi" w:hAnsiTheme="majorBidi" w:cstheme="majorBidi"/>
                <w:b/>
                <w:bCs/>
                <w:color w:val="231F20"/>
                <w:sz w:val="24"/>
                <w:szCs w:val="24"/>
              </w:rPr>
              <w:t>1- Kearey P. , Brooks M. , Hill I.,2002,</w:t>
            </w:r>
            <w:r w:rsidRPr="007162DE">
              <w:rPr>
                <w:rFonts w:asciiTheme="majorBidi" w:eastAsia="TimesNewRoman,Bold" w:hAnsiTheme="majorBidi" w:cstheme="majorBidi"/>
                <w:b/>
                <w:bCs/>
                <w:color w:val="231F20"/>
                <w:sz w:val="24"/>
                <w:szCs w:val="24"/>
              </w:rPr>
              <w:t>”</w:t>
            </w:r>
            <w:r w:rsidRPr="007162DE">
              <w:rPr>
                <w:rFonts w:asciiTheme="majorBidi" w:hAnsiTheme="majorBidi" w:cstheme="majorBidi"/>
                <w:b/>
                <w:bCs/>
                <w:color w:val="231F20"/>
                <w:sz w:val="24"/>
                <w:szCs w:val="24"/>
              </w:rPr>
              <w:t>An Introduction to Geophysical</w:t>
            </w:r>
            <w:r w:rsidR="00866B7E">
              <w:rPr>
                <w:rFonts w:asciiTheme="majorBidi" w:hAnsiTheme="majorBidi" w:cstheme="majorBidi"/>
                <w:b/>
                <w:bCs/>
                <w:color w:val="231F20"/>
                <w:sz w:val="24"/>
                <w:szCs w:val="24"/>
              </w:rPr>
              <w:t xml:space="preserve"> </w:t>
            </w:r>
            <w:r w:rsidRPr="007162DE">
              <w:rPr>
                <w:rFonts w:asciiTheme="majorBidi" w:hAnsiTheme="majorBidi" w:cstheme="majorBidi"/>
                <w:b/>
                <w:bCs/>
                <w:color w:val="231F20"/>
                <w:sz w:val="24"/>
                <w:szCs w:val="24"/>
              </w:rPr>
              <w:t>Exploration</w:t>
            </w:r>
            <w:r w:rsidRPr="007162DE">
              <w:rPr>
                <w:rFonts w:asciiTheme="majorBidi" w:eastAsia="TimesNewRoman,Bold" w:hAnsiTheme="majorBidi" w:cstheme="majorBidi"/>
                <w:b/>
                <w:bCs/>
                <w:color w:val="231F20"/>
                <w:sz w:val="24"/>
                <w:szCs w:val="24"/>
              </w:rPr>
              <w:t>”</w:t>
            </w:r>
            <w:r w:rsidRPr="007162DE">
              <w:rPr>
                <w:rFonts w:asciiTheme="majorBidi" w:hAnsiTheme="majorBidi" w:cstheme="majorBidi"/>
                <w:b/>
                <w:bCs/>
                <w:color w:val="231F20"/>
                <w:sz w:val="24"/>
                <w:szCs w:val="24"/>
              </w:rPr>
              <w:t>, 3rd ed., Blackwell Science Ltd., USA, 281 pages.</w:t>
            </w:r>
          </w:p>
          <w:p w:rsidR="00526521" w:rsidRPr="007162DE" w:rsidRDefault="00526521" w:rsidP="00866B7E">
            <w:pPr>
              <w:autoSpaceDE w:val="0"/>
              <w:autoSpaceDN w:val="0"/>
              <w:adjustRightInd w:val="0"/>
              <w:rPr>
                <w:rFonts w:asciiTheme="majorBidi" w:hAnsiTheme="majorBidi" w:cstheme="majorBidi"/>
                <w:b/>
                <w:bCs/>
                <w:color w:val="000000"/>
                <w:sz w:val="24"/>
                <w:szCs w:val="24"/>
              </w:rPr>
            </w:pPr>
            <w:r w:rsidRPr="007162DE">
              <w:rPr>
                <w:rFonts w:asciiTheme="majorBidi" w:hAnsiTheme="majorBidi" w:cstheme="majorBidi"/>
                <w:color w:val="000000"/>
                <w:sz w:val="24"/>
                <w:szCs w:val="24"/>
              </w:rPr>
              <w:t xml:space="preserve">2- </w:t>
            </w:r>
            <w:r w:rsidRPr="007162DE">
              <w:rPr>
                <w:rFonts w:asciiTheme="majorBidi" w:hAnsiTheme="majorBidi" w:cstheme="majorBidi"/>
                <w:b/>
                <w:bCs/>
                <w:color w:val="000000"/>
                <w:sz w:val="24"/>
                <w:szCs w:val="24"/>
              </w:rPr>
              <w:t xml:space="preserve">Sharma P.V., 1986, </w:t>
            </w:r>
            <w:r w:rsidRPr="007162DE">
              <w:rPr>
                <w:rFonts w:asciiTheme="majorBidi" w:eastAsia="TimesNewRoman,Bold" w:hAnsiTheme="majorBidi" w:cstheme="majorBidi"/>
                <w:b/>
                <w:bCs/>
                <w:color w:val="000000"/>
                <w:sz w:val="24"/>
                <w:szCs w:val="24"/>
              </w:rPr>
              <w:t>“</w:t>
            </w:r>
            <w:r w:rsidRPr="007162DE">
              <w:rPr>
                <w:rFonts w:asciiTheme="majorBidi" w:hAnsiTheme="majorBidi" w:cstheme="majorBidi"/>
                <w:b/>
                <w:bCs/>
                <w:color w:val="000000"/>
                <w:sz w:val="24"/>
                <w:szCs w:val="24"/>
              </w:rPr>
              <w:t>Geophysical Methods in Geology</w:t>
            </w:r>
            <w:r w:rsidRPr="007162DE">
              <w:rPr>
                <w:rFonts w:asciiTheme="majorBidi" w:eastAsia="TimesNewRoman,Bold" w:hAnsiTheme="majorBidi" w:cstheme="majorBidi"/>
                <w:b/>
                <w:bCs/>
                <w:color w:val="000000"/>
                <w:sz w:val="24"/>
                <w:szCs w:val="24"/>
              </w:rPr>
              <w:t>”</w:t>
            </w:r>
            <w:r w:rsidRPr="007162DE">
              <w:rPr>
                <w:rFonts w:asciiTheme="majorBidi" w:hAnsiTheme="majorBidi" w:cstheme="majorBidi"/>
                <w:b/>
                <w:bCs/>
                <w:color w:val="000000"/>
                <w:sz w:val="24"/>
                <w:szCs w:val="24"/>
              </w:rPr>
              <w:t>, 2nd Ed.,</w:t>
            </w:r>
            <w:r w:rsidR="00866B7E">
              <w:rPr>
                <w:rFonts w:asciiTheme="majorBidi" w:hAnsiTheme="majorBidi" w:cstheme="majorBidi"/>
                <w:b/>
                <w:bCs/>
                <w:color w:val="000000"/>
                <w:sz w:val="24"/>
                <w:szCs w:val="24"/>
              </w:rPr>
              <w:t xml:space="preserve"> </w:t>
            </w:r>
            <w:r w:rsidRPr="007162DE">
              <w:rPr>
                <w:rFonts w:asciiTheme="majorBidi" w:hAnsiTheme="majorBidi" w:cstheme="majorBidi"/>
                <w:b/>
                <w:bCs/>
                <w:color w:val="000000"/>
                <w:sz w:val="24"/>
                <w:szCs w:val="24"/>
              </w:rPr>
              <w:t>Elsevier Science Publishing Co., Inc., Amsterdam, the Netherlands.442 pages.</w:t>
            </w:r>
          </w:p>
          <w:p w:rsidR="00526521" w:rsidRPr="007162DE" w:rsidRDefault="00526521" w:rsidP="00866B7E">
            <w:pPr>
              <w:autoSpaceDE w:val="0"/>
              <w:autoSpaceDN w:val="0"/>
              <w:adjustRightInd w:val="0"/>
              <w:rPr>
                <w:rFonts w:asciiTheme="majorBidi" w:hAnsiTheme="majorBidi" w:cstheme="majorBidi"/>
                <w:b/>
                <w:bCs/>
                <w:color w:val="000000"/>
                <w:sz w:val="24"/>
                <w:szCs w:val="24"/>
              </w:rPr>
            </w:pPr>
            <w:r w:rsidRPr="007162DE">
              <w:rPr>
                <w:rFonts w:asciiTheme="majorBidi" w:hAnsiTheme="majorBidi" w:cstheme="majorBidi"/>
                <w:b/>
                <w:bCs/>
                <w:color w:val="000000"/>
                <w:sz w:val="24"/>
                <w:szCs w:val="24"/>
              </w:rPr>
              <w:t>3- Eric C. , 2015, Gravity and the figure of the Earth, Purdue University,</w:t>
            </w:r>
            <w:r w:rsidR="00866B7E">
              <w:rPr>
                <w:rFonts w:asciiTheme="majorBidi" w:hAnsiTheme="majorBidi" w:cstheme="majorBidi"/>
                <w:b/>
                <w:bCs/>
                <w:color w:val="000000"/>
                <w:sz w:val="24"/>
                <w:szCs w:val="24"/>
              </w:rPr>
              <w:t xml:space="preserve"> </w:t>
            </w:r>
            <w:r w:rsidRPr="007162DE">
              <w:rPr>
                <w:rFonts w:asciiTheme="majorBidi" w:hAnsiTheme="majorBidi" w:cstheme="majorBidi"/>
                <w:b/>
                <w:bCs/>
                <w:color w:val="000000"/>
                <w:sz w:val="24"/>
                <w:szCs w:val="24"/>
              </w:rPr>
              <w:t>Department of Earth and Atmospheric Sciences, West Lafayette, IN 47907-</w:t>
            </w:r>
          </w:p>
          <w:p w:rsidR="00526521" w:rsidRPr="007162DE" w:rsidRDefault="00526521" w:rsidP="00866B7E">
            <w:pPr>
              <w:autoSpaceDE w:val="0"/>
              <w:autoSpaceDN w:val="0"/>
              <w:adjustRightInd w:val="0"/>
              <w:rPr>
                <w:rFonts w:asciiTheme="majorBidi" w:hAnsiTheme="majorBidi" w:cstheme="majorBidi"/>
                <w:color w:val="0000FF"/>
                <w:sz w:val="24"/>
                <w:szCs w:val="24"/>
              </w:rPr>
            </w:pPr>
            <w:r w:rsidRPr="007162DE">
              <w:rPr>
                <w:rFonts w:asciiTheme="majorBidi" w:hAnsiTheme="majorBidi" w:cstheme="majorBidi"/>
                <w:b/>
                <w:bCs/>
                <w:color w:val="000000"/>
                <w:sz w:val="24"/>
                <w:szCs w:val="24"/>
              </w:rPr>
              <w:t>1397.</w:t>
            </w:r>
            <w:r w:rsidR="00866B7E">
              <w:rPr>
                <w:rFonts w:asciiTheme="majorBidi" w:hAnsiTheme="majorBidi" w:cstheme="majorBidi"/>
                <w:color w:val="0000FF"/>
                <w:sz w:val="24"/>
                <w:szCs w:val="24"/>
              </w:rPr>
              <w:t xml:space="preserve"> </w:t>
            </w:r>
          </w:p>
          <w:p w:rsidR="00526521" w:rsidRPr="007162DE" w:rsidRDefault="00866B7E" w:rsidP="00866B7E">
            <w:pPr>
              <w:autoSpaceDE w:val="0"/>
              <w:autoSpaceDN w:val="0"/>
              <w:adjustRightInd w:val="0"/>
              <w:rPr>
                <w:rFonts w:asciiTheme="majorBidi" w:hAnsiTheme="majorBidi" w:cstheme="majorBidi"/>
                <w:b/>
                <w:bCs/>
                <w:color w:val="000000"/>
                <w:sz w:val="24"/>
                <w:szCs w:val="24"/>
              </w:rPr>
            </w:pPr>
            <w:r>
              <w:rPr>
                <w:rFonts w:asciiTheme="majorBidi" w:hAnsiTheme="majorBidi" w:cstheme="majorBidi"/>
                <w:b/>
                <w:bCs/>
                <w:color w:val="000000"/>
                <w:sz w:val="24"/>
                <w:szCs w:val="24"/>
              </w:rPr>
              <w:t>4</w:t>
            </w:r>
            <w:r w:rsidR="00526521" w:rsidRPr="007162DE">
              <w:rPr>
                <w:rFonts w:asciiTheme="majorBidi" w:hAnsiTheme="majorBidi" w:cstheme="majorBidi"/>
                <w:b/>
                <w:bCs/>
                <w:color w:val="000000"/>
                <w:sz w:val="24"/>
                <w:szCs w:val="24"/>
              </w:rPr>
              <w:t>-AL-Khafaji W.M.S. and Al-Dabagh H.A. ,2019,</w:t>
            </w:r>
            <w:r w:rsidR="00526521" w:rsidRPr="007162DE">
              <w:rPr>
                <w:rFonts w:asciiTheme="majorBidi" w:eastAsia="TimesNewRoman,Bold" w:hAnsiTheme="majorBidi" w:cstheme="majorBidi"/>
                <w:b/>
                <w:bCs/>
                <w:color w:val="000000"/>
                <w:sz w:val="24"/>
                <w:szCs w:val="24"/>
              </w:rPr>
              <w:t xml:space="preserve">” </w:t>
            </w:r>
            <w:r w:rsidR="00526521" w:rsidRPr="007162DE">
              <w:rPr>
                <w:rFonts w:asciiTheme="majorBidi" w:hAnsiTheme="majorBidi" w:cstheme="majorBidi"/>
                <w:b/>
                <w:bCs/>
                <w:color w:val="000000"/>
                <w:sz w:val="24"/>
                <w:szCs w:val="24"/>
              </w:rPr>
              <w:t>A Geophysical Correlation</w:t>
            </w:r>
            <w:r w:rsidR="00526521">
              <w:rPr>
                <w:rFonts w:asciiTheme="majorBidi" w:hAnsiTheme="majorBidi" w:cstheme="majorBidi" w:hint="cs"/>
                <w:b/>
                <w:bCs/>
                <w:color w:val="000000"/>
                <w:sz w:val="24"/>
                <w:szCs w:val="24"/>
                <w:rtl/>
              </w:rPr>
              <w:t xml:space="preserve"> </w:t>
            </w:r>
            <w:r w:rsidR="00526521" w:rsidRPr="007162DE">
              <w:rPr>
                <w:rFonts w:asciiTheme="majorBidi" w:hAnsiTheme="majorBidi" w:cstheme="majorBidi"/>
                <w:b/>
                <w:bCs/>
                <w:color w:val="000000"/>
                <w:sz w:val="24"/>
                <w:szCs w:val="24"/>
              </w:rPr>
              <w:t>between Near-Surface Radioactivity and Subsurface Faults Detected By</w:t>
            </w:r>
            <w:r>
              <w:rPr>
                <w:rFonts w:asciiTheme="majorBidi" w:hAnsiTheme="majorBidi" w:cstheme="majorBidi"/>
                <w:b/>
                <w:bCs/>
                <w:color w:val="000000"/>
                <w:sz w:val="24"/>
                <w:szCs w:val="24"/>
              </w:rPr>
              <w:t xml:space="preserve"> </w:t>
            </w:r>
            <w:r w:rsidR="00526521" w:rsidRPr="007162DE">
              <w:rPr>
                <w:rFonts w:asciiTheme="majorBidi" w:hAnsiTheme="majorBidi" w:cstheme="majorBidi"/>
                <w:b/>
                <w:bCs/>
                <w:color w:val="000000"/>
                <w:sz w:val="24"/>
                <w:szCs w:val="24"/>
              </w:rPr>
              <w:t>Gravity Method for a Region Located In the Western Desert of Iraq</w:t>
            </w:r>
            <w:r w:rsidR="00526521" w:rsidRPr="007162DE">
              <w:rPr>
                <w:rFonts w:asciiTheme="majorBidi" w:eastAsia="TimesNewRoman,Bold" w:hAnsiTheme="majorBidi" w:cstheme="majorBidi"/>
                <w:b/>
                <w:bCs/>
                <w:color w:val="000000"/>
                <w:sz w:val="24"/>
                <w:szCs w:val="24"/>
              </w:rPr>
              <w:t>”</w:t>
            </w:r>
            <w:r w:rsidR="00526521" w:rsidRPr="007162DE">
              <w:rPr>
                <w:rFonts w:asciiTheme="majorBidi" w:hAnsiTheme="majorBidi" w:cstheme="majorBidi"/>
                <w:b/>
                <w:bCs/>
                <w:color w:val="000000"/>
                <w:sz w:val="24"/>
                <w:szCs w:val="24"/>
              </w:rPr>
              <w:t>, IJES,</w:t>
            </w:r>
            <w:r>
              <w:rPr>
                <w:rFonts w:asciiTheme="majorBidi" w:hAnsiTheme="majorBidi" w:cstheme="majorBidi"/>
                <w:b/>
                <w:bCs/>
                <w:color w:val="000000"/>
                <w:sz w:val="24"/>
                <w:szCs w:val="24"/>
              </w:rPr>
              <w:t xml:space="preserve"> </w:t>
            </w:r>
            <w:r w:rsidR="00526521" w:rsidRPr="007162DE">
              <w:rPr>
                <w:rFonts w:asciiTheme="majorBidi" w:hAnsiTheme="majorBidi" w:cstheme="majorBidi"/>
                <w:b/>
                <w:bCs/>
                <w:color w:val="000000"/>
                <w:sz w:val="24"/>
                <w:szCs w:val="24"/>
              </w:rPr>
              <w:t>Vol. 11, Issue.2.</w:t>
            </w:r>
          </w:p>
          <w:p w:rsidR="00526521" w:rsidRPr="007162DE" w:rsidRDefault="00866B7E" w:rsidP="00866B7E">
            <w:pPr>
              <w:autoSpaceDE w:val="0"/>
              <w:autoSpaceDN w:val="0"/>
              <w:adjustRightInd w:val="0"/>
              <w:rPr>
                <w:rFonts w:asciiTheme="majorBidi" w:hAnsiTheme="majorBidi" w:cstheme="majorBidi"/>
                <w:b/>
                <w:bCs/>
                <w:color w:val="231F20"/>
                <w:sz w:val="24"/>
                <w:szCs w:val="24"/>
              </w:rPr>
            </w:pPr>
            <w:r>
              <w:rPr>
                <w:rFonts w:asciiTheme="majorBidi" w:hAnsiTheme="majorBidi" w:cstheme="majorBidi"/>
                <w:b/>
                <w:bCs/>
                <w:color w:val="000000"/>
                <w:sz w:val="24"/>
                <w:szCs w:val="24"/>
              </w:rPr>
              <w:t>5</w:t>
            </w:r>
            <w:r w:rsidR="00526521" w:rsidRPr="007162DE">
              <w:rPr>
                <w:rFonts w:asciiTheme="majorBidi" w:hAnsiTheme="majorBidi" w:cstheme="majorBidi"/>
                <w:b/>
                <w:bCs/>
                <w:color w:val="000000"/>
                <w:sz w:val="24"/>
                <w:szCs w:val="24"/>
              </w:rPr>
              <w:t xml:space="preserve">- </w:t>
            </w:r>
            <w:r w:rsidR="00526521" w:rsidRPr="007162DE">
              <w:rPr>
                <w:rFonts w:asciiTheme="majorBidi" w:hAnsiTheme="majorBidi" w:cstheme="majorBidi"/>
                <w:b/>
                <w:bCs/>
                <w:color w:val="231F20"/>
                <w:sz w:val="24"/>
                <w:szCs w:val="24"/>
              </w:rPr>
              <w:t>Dobrin M.B. and Savit C.H., 1988, Introduction to Geophysical</w:t>
            </w:r>
            <w:r>
              <w:rPr>
                <w:rFonts w:asciiTheme="majorBidi" w:hAnsiTheme="majorBidi" w:cstheme="majorBidi"/>
                <w:b/>
                <w:bCs/>
                <w:color w:val="231F20"/>
                <w:sz w:val="24"/>
                <w:szCs w:val="24"/>
              </w:rPr>
              <w:t xml:space="preserve"> </w:t>
            </w:r>
            <w:r w:rsidR="00526521" w:rsidRPr="007162DE">
              <w:rPr>
                <w:rFonts w:asciiTheme="majorBidi" w:hAnsiTheme="majorBidi" w:cstheme="majorBidi"/>
                <w:b/>
                <w:bCs/>
                <w:color w:val="231F20"/>
                <w:sz w:val="24"/>
                <w:szCs w:val="24"/>
              </w:rPr>
              <w:t>prospecting, (4th Ed.), McGraw Hill, New York.</w:t>
            </w:r>
          </w:p>
          <w:p w:rsidR="00526521" w:rsidRPr="00FE2B72" w:rsidRDefault="00866B7E" w:rsidP="00866B7E">
            <w:pPr>
              <w:autoSpaceDE w:val="0"/>
              <w:autoSpaceDN w:val="0"/>
              <w:adjustRightInd w:val="0"/>
              <w:rPr>
                <w:rFonts w:ascii="Cambria" w:hAnsi="Cambria"/>
                <w:color w:val="000000"/>
                <w:sz w:val="28"/>
                <w:szCs w:val="28"/>
                <w:lang w:bidi="ar-IQ"/>
              </w:rPr>
            </w:pPr>
            <w:r>
              <w:rPr>
                <w:rFonts w:asciiTheme="majorBidi" w:hAnsiTheme="majorBidi" w:cstheme="majorBidi"/>
                <w:b/>
                <w:bCs/>
                <w:color w:val="000000"/>
                <w:sz w:val="24"/>
                <w:szCs w:val="24"/>
              </w:rPr>
              <w:t>6</w:t>
            </w:r>
            <w:r w:rsidR="00526521" w:rsidRPr="007162DE">
              <w:rPr>
                <w:rFonts w:asciiTheme="majorBidi" w:hAnsiTheme="majorBidi" w:cstheme="majorBidi"/>
                <w:b/>
                <w:bCs/>
                <w:color w:val="000000"/>
                <w:sz w:val="24"/>
                <w:szCs w:val="24"/>
              </w:rPr>
              <w:t>- AL-Khafaji W.M.S., 2016, Gravity Field Interpretation for Subsurface</w:t>
            </w:r>
            <w:r>
              <w:rPr>
                <w:rFonts w:asciiTheme="majorBidi" w:hAnsiTheme="majorBidi" w:cstheme="majorBidi"/>
                <w:b/>
                <w:bCs/>
                <w:color w:val="000000"/>
                <w:sz w:val="24"/>
                <w:szCs w:val="24"/>
              </w:rPr>
              <w:t xml:space="preserve"> </w:t>
            </w:r>
            <w:r w:rsidR="00526521" w:rsidRPr="007162DE">
              <w:rPr>
                <w:rFonts w:asciiTheme="majorBidi" w:hAnsiTheme="majorBidi" w:cstheme="majorBidi"/>
                <w:b/>
                <w:bCs/>
                <w:color w:val="000000"/>
                <w:sz w:val="24"/>
                <w:szCs w:val="24"/>
              </w:rPr>
              <w:t>Faults Detection in A Region Located SW- Iraq, Iraqi Journal of Science</w:t>
            </w:r>
            <w:r w:rsidR="00526521" w:rsidRPr="007162DE">
              <w:rPr>
                <w:rFonts w:asciiTheme="majorBidi" w:hAnsiTheme="majorBidi" w:cstheme="majorBidi"/>
                <w:color w:val="000000"/>
                <w:sz w:val="24"/>
                <w:szCs w:val="24"/>
              </w:rPr>
              <w:t xml:space="preserve">, </w:t>
            </w:r>
            <w:r w:rsidR="00526521" w:rsidRPr="007162DE">
              <w:rPr>
                <w:rFonts w:asciiTheme="majorBidi" w:hAnsiTheme="majorBidi" w:cstheme="majorBidi"/>
                <w:b/>
                <w:bCs/>
                <w:color w:val="000000"/>
                <w:sz w:val="24"/>
                <w:szCs w:val="24"/>
              </w:rPr>
              <w:t>Vol.57, No.3C, pp:2270-2279</w:t>
            </w:r>
          </w:p>
        </w:tc>
        <w:tc>
          <w:tcPr>
            <w:tcW w:w="1638" w:type="dxa"/>
            <w:tcBorders>
              <w:top w:val="single" w:sz="4" w:space="0" w:color="000000"/>
              <w:left w:val="single" w:sz="4" w:space="0" w:color="000000"/>
              <w:bottom w:val="single" w:sz="4" w:space="0" w:color="000000"/>
              <w:right w:val="single" w:sz="4" w:space="0" w:color="000000"/>
            </w:tcBorders>
            <w:vAlign w:val="center"/>
          </w:tcPr>
          <w:p w:rsidR="00526521" w:rsidRDefault="00526521">
            <w:pPr>
              <w:spacing w:after="0" w:line="312" w:lineRule="auto"/>
              <w:jc w:val="center"/>
            </w:pPr>
            <w:r>
              <w:rPr>
                <w:color w:val="FF0000"/>
              </w:rPr>
              <w:t>Yes</w:t>
            </w:r>
          </w:p>
        </w:tc>
      </w:tr>
      <w:tr w:rsidR="00526521" w:rsidTr="00866B7E">
        <w:tc>
          <w:tcPr>
            <w:tcW w:w="1931" w:type="dxa"/>
            <w:tcBorders>
              <w:top w:val="single" w:sz="4" w:space="0" w:color="000000"/>
              <w:left w:val="single" w:sz="4" w:space="0" w:color="000000"/>
              <w:bottom w:val="single" w:sz="4" w:space="0" w:color="000000"/>
              <w:right w:val="nil"/>
            </w:tcBorders>
            <w:shd w:val="clear" w:color="auto" w:fill="DAEEF3"/>
            <w:vAlign w:val="center"/>
          </w:tcPr>
          <w:p w:rsidR="00526521" w:rsidRDefault="00526521">
            <w:pPr>
              <w:spacing w:after="0" w:line="312" w:lineRule="auto"/>
              <w:ind w:left="90"/>
              <w:rPr>
                <w:b/>
              </w:rPr>
            </w:pPr>
            <w:r>
              <w:rPr>
                <w:b/>
              </w:rPr>
              <w:t>Websites</w:t>
            </w:r>
          </w:p>
        </w:tc>
        <w:tc>
          <w:tcPr>
            <w:tcW w:w="8584" w:type="dxa"/>
            <w:gridSpan w:val="2"/>
            <w:tcBorders>
              <w:top w:val="single" w:sz="4" w:space="0" w:color="000000"/>
              <w:left w:val="single" w:sz="4" w:space="0" w:color="000000"/>
              <w:bottom w:val="single" w:sz="4" w:space="0" w:color="000000"/>
              <w:right w:val="single" w:sz="4" w:space="0" w:color="000000"/>
            </w:tcBorders>
          </w:tcPr>
          <w:p w:rsidR="00526521" w:rsidRPr="007C6E6B" w:rsidRDefault="00D466C5" w:rsidP="007C6E6B">
            <w:pPr>
              <w:autoSpaceDE w:val="0"/>
              <w:autoSpaceDN w:val="0"/>
              <w:adjustRightInd w:val="0"/>
              <w:jc w:val="center"/>
              <w:rPr>
                <w:rFonts w:asciiTheme="majorBidi" w:hAnsiTheme="majorBidi" w:cstheme="majorBidi"/>
                <w:sz w:val="24"/>
                <w:szCs w:val="24"/>
              </w:rPr>
            </w:pPr>
            <w:hyperlink r:id="rId10" w:history="1">
              <w:r w:rsidR="00526521" w:rsidRPr="007C6E6B">
                <w:rPr>
                  <w:rStyle w:val="Hyperlink"/>
                  <w:rFonts w:asciiTheme="majorBidi" w:hAnsiTheme="majorBidi" w:cstheme="majorBidi"/>
                  <w:sz w:val="24"/>
                  <w:szCs w:val="24"/>
                  <w:lang w:bidi="ar-IQ"/>
                </w:rPr>
                <w:t>https://www.youtube.com/channel/UCnS-i5iT2M2TgRbI0FpS8uQ</w:t>
              </w:r>
            </w:hyperlink>
          </w:p>
          <w:p w:rsidR="007C6E6B" w:rsidRPr="007C6E6B" w:rsidRDefault="00D466C5" w:rsidP="007C6E6B">
            <w:pPr>
              <w:autoSpaceDE w:val="0"/>
              <w:autoSpaceDN w:val="0"/>
              <w:adjustRightInd w:val="0"/>
              <w:jc w:val="center"/>
              <w:rPr>
                <w:rFonts w:asciiTheme="majorBidi" w:hAnsiTheme="majorBidi" w:cstheme="majorBidi"/>
                <w:sz w:val="24"/>
                <w:szCs w:val="24"/>
                <w:lang w:bidi="ar-IQ"/>
              </w:rPr>
            </w:pPr>
            <w:hyperlink r:id="rId11" w:history="1">
              <w:r w:rsidR="007C6E6B" w:rsidRPr="007C6E6B">
                <w:rPr>
                  <w:rStyle w:val="Hyperlink"/>
                  <w:rFonts w:asciiTheme="majorBidi" w:hAnsiTheme="majorBidi" w:cstheme="majorBidi"/>
                  <w:sz w:val="24"/>
                  <w:szCs w:val="24"/>
                  <w:lang w:bidi="ar-IQ"/>
                </w:rPr>
                <w:t>https://www.researchgate.net/publication/347951130_Lectures_in_the_Gravity_Method</w:t>
              </w:r>
            </w:hyperlink>
          </w:p>
        </w:tc>
      </w:tr>
    </w:tbl>
    <w:p w:rsidR="003E4536" w:rsidRDefault="005070C6">
      <w:pPr>
        <w:tabs>
          <w:tab w:val="left" w:pos="1980"/>
        </w:tabs>
        <w:ind w:left="1985" w:hanging="1985"/>
        <w:jc w:val="both"/>
        <w:rPr>
          <w:b/>
          <w:color w:val="000000"/>
          <w:sz w:val="32"/>
          <w:szCs w:val="32"/>
        </w:rPr>
      </w:pPr>
      <w:r>
        <w:rPr>
          <w:b/>
          <w:color w:val="000000"/>
          <w:sz w:val="32"/>
          <w:szCs w:val="32"/>
        </w:rPr>
        <w:tab/>
      </w:r>
      <w:r>
        <w:rPr>
          <w:b/>
          <w:color w:val="000000"/>
          <w:sz w:val="32"/>
          <w:szCs w:val="32"/>
        </w:rPr>
        <w:tab/>
      </w:r>
    </w:p>
    <w:p w:rsidR="00455D85" w:rsidRDefault="00455D85">
      <w:pPr>
        <w:tabs>
          <w:tab w:val="left" w:pos="1980"/>
        </w:tabs>
        <w:ind w:left="1985" w:hanging="1985"/>
        <w:jc w:val="both"/>
        <w:rPr>
          <w:b/>
          <w:color w:val="000000"/>
          <w:sz w:val="32"/>
          <w:szCs w:val="32"/>
        </w:rPr>
      </w:pPr>
    </w:p>
    <w:p w:rsidR="00455D85" w:rsidRDefault="00455D85">
      <w:pPr>
        <w:tabs>
          <w:tab w:val="left" w:pos="1980"/>
        </w:tabs>
        <w:ind w:left="1985" w:hanging="1985"/>
        <w:jc w:val="both"/>
        <w:rPr>
          <w:b/>
          <w:color w:val="000000"/>
          <w:sz w:val="32"/>
          <w:szCs w:val="32"/>
        </w:rPr>
      </w:pPr>
    </w:p>
    <w:p w:rsidR="00455D85" w:rsidRDefault="00455D85">
      <w:pPr>
        <w:tabs>
          <w:tab w:val="left" w:pos="1980"/>
        </w:tabs>
        <w:ind w:left="1985" w:hanging="1985"/>
        <w:jc w:val="both"/>
        <w:rPr>
          <w:b/>
          <w:color w:val="000000"/>
          <w:sz w:val="32"/>
          <w:szCs w:val="32"/>
        </w:rPr>
      </w:pPr>
    </w:p>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3E4536" w:rsidRDefault="005070C6">
            <w:pPr>
              <w:tabs>
                <w:tab w:val="left" w:pos="1890"/>
                <w:tab w:val="center" w:pos="4544"/>
              </w:tabs>
              <w:spacing w:after="0"/>
              <w:ind w:right="1152"/>
              <w:rPr>
                <w:b/>
                <w:color w:val="000000"/>
                <w:sz w:val="28"/>
                <w:szCs w:val="28"/>
              </w:rPr>
            </w:pPr>
            <w:r>
              <w:rPr>
                <w:b/>
                <w:color w:val="000000"/>
                <w:sz w:val="28"/>
                <w:szCs w:val="28"/>
              </w:rPr>
              <w:lastRenderedPageBreak/>
              <w:tab/>
            </w:r>
            <w:r>
              <w:rPr>
                <w:b/>
                <w:color w:val="000000"/>
                <w:sz w:val="28"/>
                <w:szCs w:val="28"/>
              </w:rPr>
              <w:tab/>
              <w:t xml:space="preserve">                   Grading Scheme</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t>مخطط الدرجات</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3E4536" w:rsidRDefault="005070C6">
            <w:pPr>
              <w:spacing w:after="0"/>
              <w:rPr>
                <w:b/>
                <w:color w:val="000000"/>
                <w:sz w:val="24"/>
                <w:szCs w:val="24"/>
              </w:rPr>
            </w:pPr>
            <w:r>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Definition</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Success Group</w:t>
            </w:r>
          </w:p>
          <w:p w:rsidR="003E4536" w:rsidRDefault="005070C6">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Outstanding Performance</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Above average with some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Sound work with notable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Fair but with major shortcomings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Work meets minimum criteria</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Fail Group</w:t>
            </w:r>
          </w:p>
          <w:p w:rsidR="003E4536" w:rsidRDefault="005070C6">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FX – </w:t>
            </w:r>
            <w:r>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More work required but credit awarded</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sz w:val="24"/>
                <w:szCs w:val="24"/>
              </w:rPr>
            </w:pPr>
            <w:r>
              <w:rPr>
                <w:b/>
                <w:color w:val="000000"/>
              </w:rPr>
              <w:t xml:space="preserve">F – </w:t>
            </w:r>
            <w:r>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Considerable amount of work required</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r>
      <w:tr w:rsidR="003E4536">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3E4536" w:rsidRDefault="003E4536">
            <w:pPr>
              <w:spacing w:after="0"/>
              <w:rPr>
                <w:color w:val="000000"/>
                <w:sz w:val="16"/>
                <w:szCs w:val="16"/>
              </w:rPr>
            </w:pPr>
          </w:p>
          <w:p w:rsidR="003E4536" w:rsidRDefault="002F4010">
            <w:pPr>
              <w:spacing w:after="0"/>
              <w:jc w:val="both"/>
              <w:rPr>
                <w:color w:val="000000"/>
                <w:sz w:val="16"/>
                <w:szCs w:val="16"/>
              </w:rPr>
            </w:pPr>
            <w:r>
              <w:rPr>
                <w:b/>
                <w:color w:val="000000"/>
              </w:rPr>
              <w:t>Note:</w:t>
            </w:r>
            <w:r>
              <w:t xml:space="preserve"> Marks</w:t>
            </w:r>
            <w:r w:rsidR="005070C6">
              <w:t xml:space="preserve"> </w:t>
            </w:r>
            <w:r w:rsidR="005070C6">
              <w:rPr>
                <w:color w:val="000000"/>
              </w:rPr>
              <w:t xml:space="preserve">Decimal places above or below 0.5 will be rounded to the higher or lower full mark (for example a mark of 54.5 will be rounded to 55, whereas a mark of 54.4 will be rounded to 54. </w:t>
            </w:r>
            <w:r w:rsidR="005070C6">
              <w:t>The University</w:t>
            </w:r>
            <w:r w:rsidR="005070C6">
              <w:rPr>
                <w:color w:val="000000"/>
              </w:rPr>
              <w:t xml:space="preserve"> has a policy NOT to condone "near-pass fails" so the only adjustment to marks awarded by the original marker(s) will be the automatic rounding outlined above.</w:t>
            </w:r>
          </w:p>
        </w:tc>
      </w:tr>
    </w:tbl>
    <w:p w:rsidR="003E4536" w:rsidRDefault="003E4536">
      <w:pPr>
        <w:bidi/>
        <w:spacing w:after="200" w:line="276" w:lineRule="auto"/>
        <w:rPr>
          <w:rFonts w:ascii="Cambria" w:eastAsia="Cambria" w:hAnsi="Cambria" w:cs="Cambria"/>
        </w:rPr>
      </w:pPr>
    </w:p>
    <w:sectPr w:rsidR="003E4536" w:rsidSect="00891F29">
      <w:footerReference w:type="default" r:id="rId12"/>
      <w:pgSz w:w="11906" w:h="16838"/>
      <w:pgMar w:top="567" w:right="1440" w:bottom="851"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6C5" w:rsidRDefault="00D466C5">
      <w:pPr>
        <w:spacing w:after="0" w:line="240" w:lineRule="auto"/>
      </w:pPr>
      <w:r>
        <w:separator/>
      </w:r>
    </w:p>
  </w:endnote>
  <w:endnote w:type="continuationSeparator" w:id="0">
    <w:p w:rsidR="00D466C5" w:rsidRDefault="00D46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2F3" w:rsidRDefault="00982F4B">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sidR="003552F3">
      <w:rPr>
        <w:color w:val="000000"/>
      </w:rPr>
      <w:instrText>PAGE</w:instrText>
    </w:r>
    <w:r>
      <w:rPr>
        <w:color w:val="000000"/>
      </w:rPr>
      <w:fldChar w:fldCharType="separate"/>
    </w:r>
    <w:r w:rsidR="003A040D">
      <w:rPr>
        <w:noProof/>
        <w:color w:val="000000"/>
      </w:rPr>
      <w:t>1</w:t>
    </w:r>
    <w:r>
      <w:rPr>
        <w:color w:val="000000"/>
      </w:rPr>
      <w:fldChar w:fldCharType="end"/>
    </w:r>
  </w:p>
  <w:p w:rsidR="003552F3" w:rsidRDefault="003552F3">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6C5" w:rsidRDefault="00D466C5">
      <w:pPr>
        <w:spacing w:after="0" w:line="240" w:lineRule="auto"/>
      </w:pPr>
      <w:r>
        <w:separator/>
      </w:r>
    </w:p>
  </w:footnote>
  <w:footnote w:type="continuationSeparator" w:id="0">
    <w:p w:rsidR="00D466C5" w:rsidRDefault="00D466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752B4"/>
    <w:multiLevelType w:val="hybridMultilevel"/>
    <w:tmpl w:val="58E8320C"/>
    <w:lvl w:ilvl="0" w:tplc="873C86A0">
      <w:start w:val="1"/>
      <w:numFmt w:val="decimal"/>
      <w:lvlText w:val="%1-"/>
      <w:lvlJc w:val="left"/>
      <w:pPr>
        <w:ind w:left="720" w:hanging="360"/>
      </w:pPr>
      <w:rPr>
        <w:rFonts w:hint="default"/>
        <w:b/>
        <w:bCs/>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 w15:restartNumberingAfterBreak="0">
    <w:nsid w:val="55AB3D6A"/>
    <w:multiLevelType w:val="hybridMultilevel"/>
    <w:tmpl w:val="82B004CA"/>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5F4E7C5C"/>
    <w:multiLevelType w:val="hybridMultilevel"/>
    <w:tmpl w:val="13D42CA4"/>
    <w:lvl w:ilvl="0" w:tplc="730E7034">
      <w:start w:val="1"/>
      <w:numFmt w:val="bullet"/>
      <w:lvlText w:val=""/>
      <w:lvlJc w:val="left"/>
      <w:pPr>
        <w:ind w:left="644" w:hanging="360"/>
      </w:pPr>
      <w:rPr>
        <w:rFonts w:ascii="Symbol" w:hAnsi="Symbol" w:hint="default"/>
        <w:color w:val="000000" w:themeColor="text1"/>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63EB02A7"/>
    <w:multiLevelType w:val="hybridMultilevel"/>
    <w:tmpl w:val="D85CF942"/>
    <w:lvl w:ilvl="0" w:tplc="F71221E0">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BF3028"/>
    <w:multiLevelType w:val="hybridMultilevel"/>
    <w:tmpl w:val="AEEE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8"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1"/>
  </w:num>
  <w:num w:numId="2">
    <w:abstractNumId w:val="7"/>
  </w:num>
  <w:num w:numId="3">
    <w:abstractNumId w:val="3"/>
  </w:num>
  <w:num w:numId="4">
    <w:abstractNumId w:val="8"/>
  </w:num>
  <w:num w:numId="5">
    <w:abstractNumId w:val="2"/>
  </w:num>
  <w:num w:numId="6">
    <w:abstractNumId w:val="0"/>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4536"/>
    <w:rsid w:val="0000631A"/>
    <w:rsid w:val="000D2C98"/>
    <w:rsid w:val="00194BDE"/>
    <w:rsid w:val="001F18E6"/>
    <w:rsid w:val="001F4079"/>
    <w:rsid w:val="002F4010"/>
    <w:rsid w:val="003471B5"/>
    <w:rsid w:val="003552F3"/>
    <w:rsid w:val="003A040D"/>
    <w:rsid w:val="003A2EDD"/>
    <w:rsid w:val="003D3B18"/>
    <w:rsid w:val="003E4536"/>
    <w:rsid w:val="004070E6"/>
    <w:rsid w:val="00455D85"/>
    <w:rsid w:val="004B7062"/>
    <w:rsid w:val="005070C6"/>
    <w:rsid w:val="00526521"/>
    <w:rsid w:val="005D056C"/>
    <w:rsid w:val="005E0D01"/>
    <w:rsid w:val="005F579A"/>
    <w:rsid w:val="00650BD4"/>
    <w:rsid w:val="00671A09"/>
    <w:rsid w:val="00687E81"/>
    <w:rsid w:val="0070701B"/>
    <w:rsid w:val="007C6E6B"/>
    <w:rsid w:val="00845BE4"/>
    <w:rsid w:val="00866B7E"/>
    <w:rsid w:val="00891F29"/>
    <w:rsid w:val="008D1F8F"/>
    <w:rsid w:val="009325E3"/>
    <w:rsid w:val="00982F4B"/>
    <w:rsid w:val="009A1D7F"/>
    <w:rsid w:val="009E5FFC"/>
    <w:rsid w:val="009F51EC"/>
    <w:rsid w:val="00A06390"/>
    <w:rsid w:val="00A4015B"/>
    <w:rsid w:val="00A6647E"/>
    <w:rsid w:val="00A9153C"/>
    <w:rsid w:val="00AB4577"/>
    <w:rsid w:val="00BE3780"/>
    <w:rsid w:val="00CF3A1B"/>
    <w:rsid w:val="00D466C5"/>
    <w:rsid w:val="00D97FAC"/>
    <w:rsid w:val="00DA1E43"/>
    <w:rsid w:val="00E208F1"/>
    <w:rsid w:val="00F0383A"/>
    <w:rsid w:val="00F814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1AFDD-952B-4DDB-898A-D6B7EEB0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rsid w:val="00671A09"/>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71A0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71A09"/>
    <w:pPr>
      <w:keepNext/>
      <w:keepLines/>
      <w:spacing w:before="220" w:after="40"/>
      <w:outlineLvl w:val="4"/>
    </w:pPr>
    <w:rPr>
      <w:b/>
    </w:rPr>
  </w:style>
  <w:style w:type="paragraph" w:styleId="Heading6">
    <w:name w:val="heading 6"/>
    <w:basedOn w:val="Normal"/>
    <w:next w:val="Normal"/>
    <w:uiPriority w:val="9"/>
    <w:semiHidden/>
    <w:unhideWhenUsed/>
    <w:qFormat/>
    <w:rsid w:val="00671A0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rsid w:val="00671A09"/>
    <w:pPr>
      <w:keepNext/>
      <w:keepLines/>
      <w:spacing w:before="360" w:after="80"/>
    </w:pPr>
    <w:rPr>
      <w:rFonts w:ascii="Georgia" w:eastAsia="Georgia" w:hAnsi="Georgia" w:cs="Georgia"/>
      <w:i/>
      <w:color w:val="666666"/>
      <w:sz w:val="48"/>
      <w:szCs w:val="48"/>
    </w:rPr>
  </w:style>
  <w:style w:type="table" w:customStyle="1" w:styleId="a">
    <w:basedOn w:val="TableNormal"/>
    <w:rsid w:val="00671A09"/>
    <w:pPr>
      <w:spacing w:after="0" w:line="240" w:lineRule="auto"/>
    </w:pPr>
    <w:tblPr>
      <w:tblStyleRowBandSize w:val="1"/>
      <w:tblStyleColBandSize w:val="1"/>
    </w:tblPr>
  </w:style>
  <w:style w:type="table" w:customStyle="1" w:styleId="a0">
    <w:basedOn w:val="TableNormal"/>
    <w:rsid w:val="00671A09"/>
    <w:pPr>
      <w:spacing w:after="0" w:line="240" w:lineRule="auto"/>
    </w:pPr>
    <w:tblPr>
      <w:tblStyleRowBandSize w:val="1"/>
      <w:tblStyleColBandSize w:val="1"/>
    </w:tblPr>
  </w:style>
  <w:style w:type="table" w:customStyle="1" w:styleId="a1">
    <w:basedOn w:val="TableNormal"/>
    <w:rsid w:val="00671A09"/>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rsid w:val="00671A09"/>
    <w:tblPr>
      <w:tblStyleRowBandSize w:val="1"/>
      <w:tblStyleColBandSize w:val="1"/>
      <w:tblCellMar>
        <w:left w:w="115" w:type="dxa"/>
        <w:right w:w="115" w:type="dxa"/>
      </w:tblCellMar>
    </w:tblPr>
  </w:style>
  <w:style w:type="table" w:customStyle="1" w:styleId="a3">
    <w:basedOn w:val="TableNormal"/>
    <w:rsid w:val="00671A09"/>
    <w:tblPr>
      <w:tblStyleRowBandSize w:val="1"/>
      <w:tblStyleColBandSize w:val="1"/>
      <w:tblCellMar>
        <w:left w:w="115" w:type="dxa"/>
        <w:right w:w="115" w:type="dxa"/>
      </w:tblCellMar>
    </w:tblPr>
  </w:style>
  <w:style w:type="table" w:customStyle="1" w:styleId="a4">
    <w:basedOn w:val="TableNormal"/>
    <w:rsid w:val="00671A09"/>
    <w:tblPr>
      <w:tblStyleRowBandSize w:val="1"/>
      <w:tblStyleColBandSize w:val="1"/>
      <w:tblCellMar>
        <w:left w:w="115" w:type="dxa"/>
        <w:right w:w="115" w:type="dxa"/>
      </w:tblCellMar>
    </w:tblPr>
  </w:style>
  <w:style w:type="table" w:customStyle="1" w:styleId="a5">
    <w:basedOn w:val="TableNormal"/>
    <w:rsid w:val="00671A09"/>
    <w:tblPr>
      <w:tblStyleRowBandSize w:val="1"/>
      <w:tblStyleColBandSize w:val="1"/>
      <w:tblCellMar>
        <w:left w:w="115" w:type="dxa"/>
        <w:right w:w="115" w:type="dxa"/>
      </w:tblCellMar>
    </w:tblPr>
  </w:style>
  <w:style w:type="table" w:customStyle="1" w:styleId="a6">
    <w:basedOn w:val="TableNormal"/>
    <w:rsid w:val="00671A09"/>
    <w:tblPr>
      <w:tblStyleRowBandSize w:val="1"/>
      <w:tblStyleColBandSize w:val="1"/>
      <w:tblCellMar>
        <w:left w:w="115" w:type="dxa"/>
        <w:right w:w="115" w:type="dxa"/>
      </w:tblCellMar>
    </w:tblPr>
  </w:style>
  <w:style w:type="table" w:customStyle="1" w:styleId="a7">
    <w:basedOn w:val="TableNormal"/>
    <w:rsid w:val="00671A09"/>
    <w:tblPr>
      <w:tblStyleRowBandSize w:val="1"/>
      <w:tblStyleColBandSize w:val="1"/>
      <w:tblCellMar>
        <w:left w:w="115" w:type="dxa"/>
        <w:right w:w="115" w:type="dxa"/>
      </w:tblCellMar>
    </w:tblPr>
  </w:style>
  <w:style w:type="table" w:customStyle="1" w:styleId="a8">
    <w:basedOn w:val="TableNormal"/>
    <w:rsid w:val="00671A09"/>
    <w:tblPr>
      <w:tblStyleRowBandSize w:val="1"/>
      <w:tblStyleColBandSize w:val="1"/>
      <w:tblCellMar>
        <w:left w:w="115" w:type="dxa"/>
        <w:right w:w="115" w:type="dxa"/>
      </w:tblCellMar>
    </w:tblPr>
  </w:style>
  <w:style w:type="table" w:customStyle="1" w:styleId="a9">
    <w:basedOn w:val="TableNormal"/>
    <w:rsid w:val="00671A09"/>
    <w:tblPr>
      <w:tblStyleRowBandSize w:val="1"/>
      <w:tblStyleColBandSize w:val="1"/>
      <w:tblCellMar>
        <w:left w:w="115" w:type="dxa"/>
        <w:right w:w="115" w:type="dxa"/>
      </w:tblCellMar>
    </w:tblPr>
  </w:style>
  <w:style w:type="table" w:customStyle="1" w:styleId="aa">
    <w:basedOn w:val="TableNormal"/>
    <w:rsid w:val="00671A09"/>
    <w:tblPr>
      <w:tblStyleRowBandSize w:val="1"/>
      <w:tblStyleColBandSize w:val="1"/>
      <w:tblCellMar>
        <w:left w:w="115" w:type="dxa"/>
        <w:right w:w="115" w:type="dxa"/>
      </w:tblCellMar>
    </w:tblPr>
  </w:style>
  <w:style w:type="table" w:customStyle="1" w:styleId="ab">
    <w:basedOn w:val="TableNormal"/>
    <w:rsid w:val="00671A09"/>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5265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ublication/347951130_Lectures_in_the_Gravity_Method" TargetMode="External"/><Relationship Id="rId5" Type="http://schemas.openxmlformats.org/officeDocument/2006/relationships/settings" Target="settings.xml"/><Relationship Id="rId10" Type="http://schemas.openxmlformats.org/officeDocument/2006/relationships/hyperlink" Target="https://www.youtube.com/channel/UCnS-i5iT2M2TgRbI0FpS8uQ" TargetMode="External"/><Relationship Id="rId4" Type="http://schemas.openxmlformats.org/officeDocument/2006/relationships/styles" Target="styles.xml"/><Relationship Id="rId9" Type="http://schemas.openxmlformats.org/officeDocument/2006/relationships/hyperlink" Target="mailto:wadhah.mah@kus.edu.i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E27FF4-A641-4B24-AFEC-D85D23ED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16</cp:revision>
  <dcterms:created xsi:type="dcterms:W3CDTF">2023-06-16T19:36:00Z</dcterms:created>
  <dcterms:modified xsi:type="dcterms:W3CDTF">2023-06-21T22:41:00Z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