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E8404D" w:rsidRDefault="00E8404D">
            <w:pPr>
              <w:pStyle w:val="Heading1"/>
              <w:spacing w:before="80" w:after="80" w:line="240" w:lineRule="auto"/>
              <w:ind w:left="90"/>
              <w:rPr>
                <w:b w:val="0"/>
                <w:sz w:val="30"/>
                <w:szCs w:val="30"/>
              </w:rPr>
            </w:pPr>
            <w:r w:rsidRPr="00E8404D">
              <w:rPr>
                <w:b w:val="0"/>
                <w:sz w:val="30"/>
                <w:szCs w:val="30"/>
              </w:rPr>
              <w:t>Essential of Geophysics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36654E">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E8404D" w:rsidRDefault="009976CF">
            <w:pPr>
              <w:pStyle w:val="Heading1"/>
              <w:spacing w:before="80" w:after="80" w:line="240" w:lineRule="auto"/>
              <w:ind w:left="90"/>
              <w:rPr>
                <w:b w:val="0"/>
                <w:sz w:val="28"/>
                <w:szCs w:val="28"/>
              </w:rPr>
            </w:pPr>
            <w:r w:rsidRPr="00E8404D">
              <w:rPr>
                <w:sz w:val="24"/>
                <w:szCs w:val="24"/>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A6EE3" w:rsidP="0036654E">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w:t>
            </w:r>
          </w:p>
          <w:p w:rsidR="003E4536" w:rsidRDefault="001A6EE3" w:rsidP="0036654E">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1A6EE3" w:rsidP="0036654E">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w:t>
            </w:r>
          </w:p>
          <w:p w:rsidR="003E4536" w:rsidRDefault="001A6EE3" w:rsidP="0036654E">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1A6EE3" w:rsidP="0036654E">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1A6EE3" w:rsidP="0036654E">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E8404D" w:rsidRDefault="00D16CC1">
            <w:pPr>
              <w:pStyle w:val="Heading1"/>
              <w:spacing w:before="80" w:after="80" w:line="240" w:lineRule="auto"/>
              <w:ind w:left="90"/>
              <w:rPr>
                <w:b w:val="0"/>
                <w:sz w:val="28"/>
                <w:szCs w:val="28"/>
              </w:rPr>
            </w:pPr>
            <w:r w:rsidRPr="00E8404D">
              <w:rPr>
                <w:b w:val="0"/>
                <w:sz w:val="28"/>
                <w:szCs w:val="28"/>
              </w:rPr>
              <w:t>GEO1102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E8404D" w:rsidRDefault="00E8404D">
            <w:pPr>
              <w:pStyle w:val="Heading1"/>
              <w:spacing w:before="80" w:after="80" w:line="240" w:lineRule="auto"/>
              <w:ind w:left="90"/>
              <w:rPr>
                <w:b w:val="0"/>
                <w:sz w:val="28"/>
                <w:szCs w:val="28"/>
              </w:rPr>
            </w:pPr>
            <w:r w:rsidRPr="00E8404D">
              <w:rPr>
                <w:rFonts w:hint="cs"/>
                <w:sz w:val="24"/>
                <w:szCs w:val="24"/>
                <w:shd w:val="clear" w:color="auto" w:fill="E8EAED"/>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E8404D" w:rsidRDefault="00E8404D">
            <w:pPr>
              <w:pStyle w:val="Heading1"/>
              <w:spacing w:before="80" w:after="80" w:line="240" w:lineRule="auto"/>
              <w:ind w:left="90"/>
              <w:rPr>
                <w:b w:val="0"/>
                <w:sz w:val="24"/>
                <w:szCs w:val="24"/>
              </w:rPr>
            </w:pPr>
            <w:r w:rsidRPr="00E8404D">
              <w:rPr>
                <w:rFonts w:hint="cs"/>
                <w:b w:val="0"/>
                <w:sz w:val="24"/>
                <w:szCs w:val="24"/>
                <w:rtl/>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Default="0036654E" w:rsidP="0036654E">
            <w:pPr>
              <w:spacing w:before="80" w:after="80"/>
              <w:rPr>
                <w:color w:val="000000"/>
              </w:rPr>
            </w:pPr>
            <w:r>
              <w:rPr>
                <w:color w:val="000000"/>
              </w:rPr>
              <w:t>1</w:t>
            </w:r>
            <w:r w:rsidRPr="0036654E">
              <w:rPr>
                <w:color w:val="000000"/>
                <w:vertAlign w:val="superscript"/>
              </w:rPr>
              <w:t>st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rPr>
                <w:color w:val="000000"/>
              </w:rPr>
            </w:pPr>
            <w:r>
              <w:rPr>
                <w:color w:val="000000"/>
              </w:rPr>
              <w:t>2</w:t>
            </w:r>
            <w:r w:rsidRPr="00B853D9">
              <w:rPr>
                <w:color w:val="000000"/>
                <w:vertAlign w:val="superscript"/>
              </w:rPr>
              <w:t>nd</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rPr>
                <w:color w:val="000000"/>
              </w:rPr>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rPr>
                <w:color w:val="000000"/>
              </w:rPr>
            </w:pPr>
            <w:r>
              <w:t>Remote sensing &amp;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ind w:left="90"/>
              <w:rPr>
                <w:color w:val="000000"/>
              </w:rPr>
            </w:pPr>
            <w:r>
              <w:rPr>
                <w:color w:val="000000"/>
              </w:rPr>
              <w:t xml:space="preserve">Mohammed </w:t>
            </w:r>
            <w:proofErr w:type="spellStart"/>
            <w:r>
              <w:rPr>
                <w:color w:val="000000"/>
              </w:rPr>
              <w:t>Khudheir</w:t>
            </w:r>
            <w:proofErr w:type="spellEnd"/>
            <w:r>
              <w:rPr>
                <w:color w:val="000000"/>
              </w:rPr>
              <w:t xml:space="preserve"> </w:t>
            </w:r>
            <w:proofErr w:type="spellStart"/>
            <w:r>
              <w:rPr>
                <w:color w:val="000000"/>
              </w:rPr>
              <w:t>Hummadi</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D6422">
            <w:pPr>
              <w:spacing w:before="80" w:after="80"/>
            </w:pPr>
            <w:r>
              <w:rPr>
                <w:rFonts w:ascii="Roboto" w:hAnsi="Roboto"/>
                <w:color w:val="444746"/>
                <w:spacing w:val="2"/>
                <w:sz w:val="18"/>
                <w:szCs w:val="18"/>
                <w:shd w:val="clear" w:color="auto" w:fill="FFFFFF"/>
              </w:rPr>
              <w:t>mohammed.hummadi@gmail.com</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36654E">
            <w:pPr>
              <w:spacing w:before="80" w:after="80"/>
              <w:rPr>
                <w:color w:val="000000"/>
              </w:rPr>
            </w:pPr>
            <w:r>
              <w:rPr>
                <w:color w:val="000000"/>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36654E">
            <w:pPr>
              <w:spacing w:before="80" w:after="80"/>
              <w:rPr>
                <w:color w:val="000000"/>
              </w:rPr>
            </w:pPr>
            <w:proofErr w:type="spellStart"/>
            <w:r>
              <w:rPr>
                <w:color w:val="000000"/>
              </w:rPr>
              <w:t>Ph.D</w:t>
            </w:r>
            <w:proofErr w:type="spellEnd"/>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9A6BC2">
            <w:pPr>
              <w:spacing w:before="80" w:after="80"/>
              <w:ind w:left="90"/>
              <w:rPr>
                <w:color w:val="000000"/>
              </w:rPr>
            </w:pPr>
            <w:r>
              <w:rPr>
                <w:color w:val="000000"/>
              </w:rPr>
              <w:t xml:space="preserve">Mohammed </w:t>
            </w:r>
            <w:proofErr w:type="spellStart"/>
            <w:r>
              <w:rPr>
                <w:color w:val="000000"/>
              </w:rPr>
              <w:t>Khudheir</w:t>
            </w:r>
            <w:proofErr w:type="spellEnd"/>
            <w:r>
              <w:rPr>
                <w:color w:val="000000"/>
              </w:rPr>
              <w:t xml:space="preserve"> </w:t>
            </w:r>
            <w:proofErr w:type="spellStart"/>
            <w:r>
              <w:rPr>
                <w:color w:val="000000"/>
              </w:rPr>
              <w:t>Hummadi</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9A6BC2" w:rsidP="009A6BC2">
            <w:pPr>
              <w:spacing w:before="80" w:after="80"/>
              <w:ind w:left="360" w:hanging="360"/>
              <w:rPr>
                <w:color w:val="000000"/>
              </w:rPr>
            </w:pPr>
            <w:proofErr w:type="spellStart"/>
            <w:r>
              <w:rPr>
                <w:color w:val="000000"/>
              </w:rPr>
              <w:t>MohammedKhudheir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36654E">
            <w:pPr>
              <w:spacing w:before="80" w:after="80"/>
              <w:ind w:left="360"/>
            </w:pPr>
            <w:r>
              <w:t>15/5/2023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232E9">
            <w:pPr>
              <w:spacing w:after="0" w:line="360" w:lineRule="auto"/>
            </w:pPr>
            <w:r>
              <w:t>N</w:t>
            </w:r>
            <w:r w:rsidR="0036654E">
              <w:t>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232E9">
            <w:pPr>
              <w:spacing w:after="0" w:line="360" w:lineRule="auto"/>
            </w:pPr>
            <w:r>
              <w:t>N</w:t>
            </w:r>
            <w:r w:rsidR="0036654E">
              <w:t>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6654E" w:rsidRDefault="0036654E" w:rsidP="007B75E1">
            <w:pPr>
              <w:pStyle w:val="ListParagraph"/>
              <w:numPr>
                <w:ilvl w:val="0"/>
                <w:numId w:val="5"/>
              </w:numPr>
              <w:spacing w:line="276" w:lineRule="auto"/>
              <w:jc w:val="both"/>
              <w:rPr>
                <w:color w:val="000000"/>
              </w:rPr>
            </w:pPr>
            <w:r>
              <w:rPr>
                <w:rFonts w:ascii="Times New Roman" w:hAnsi="Times New Roman" w:cs="Times New Roman"/>
              </w:rPr>
              <w:t>Learn what the Geophysics is.</w:t>
            </w:r>
          </w:p>
          <w:p w:rsidR="0036654E" w:rsidRPr="007B75E1" w:rsidRDefault="0036654E" w:rsidP="0036654E">
            <w:pPr>
              <w:pStyle w:val="ListParagraph"/>
              <w:numPr>
                <w:ilvl w:val="0"/>
                <w:numId w:val="5"/>
              </w:numPr>
              <w:spacing w:line="276" w:lineRule="auto"/>
              <w:jc w:val="both"/>
              <w:rPr>
                <w:color w:val="000000"/>
              </w:rPr>
            </w:pPr>
            <w:r>
              <w:rPr>
                <w:rFonts w:ascii="Times New Roman" w:hAnsi="Times New Roman" w:cs="Times New Roman"/>
              </w:rPr>
              <w:t>Learn the geophysical</w:t>
            </w:r>
            <w:r w:rsidR="007B75E1">
              <w:rPr>
                <w:rFonts w:ascii="Times New Roman" w:hAnsi="Times New Roman" w:cs="Times New Roman"/>
              </w:rPr>
              <w:t xml:space="preserve"> methods used in geological survey.</w:t>
            </w:r>
          </w:p>
          <w:p w:rsidR="007B75E1" w:rsidRPr="007B75E1" w:rsidRDefault="007B75E1" w:rsidP="0036654E">
            <w:pPr>
              <w:pStyle w:val="ListParagraph"/>
              <w:numPr>
                <w:ilvl w:val="0"/>
                <w:numId w:val="5"/>
              </w:numPr>
              <w:spacing w:line="276" w:lineRule="auto"/>
              <w:jc w:val="both"/>
              <w:rPr>
                <w:color w:val="000000"/>
              </w:rPr>
            </w:pPr>
            <w:r>
              <w:rPr>
                <w:rFonts w:ascii="Times New Roman" w:hAnsi="Times New Roman" w:cs="Times New Roman"/>
              </w:rPr>
              <w:t>Learn the gravity method principles.</w:t>
            </w:r>
          </w:p>
          <w:p w:rsidR="007B75E1" w:rsidRPr="007B75E1" w:rsidRDefault="007B75E1" w:rsidP="0036654E">
            <w:pPr>
              <w:pStyle w:val="ListParagraph"/>
              <w:numPr>
                <w:ilvl w:val="0"/>
                <w:numId w:val="5"/>
              </w:numPr>
              <w:spacing w:line="276" w:lineRule="auto"/>
              <w:jc w:val="both"/>
              <w:rPr>
                <w:color w:val="000000"/>
              </w:rPr>
            </w:pPr>
            <w:r>
              <w:rPr>
                <w:rFonts w:ascii="Times New Roman" w:hAnsi="Times New Roman" w:cs="Times New Roman"/>
              </w:rPr>
              <w:t>Learn the magnetic method principles.</w:t>
            </w:r>
          </w:p>
          <w:p w:rsidR="007B75E1" w:rsidRPr="0036654E" w:rsidRDefault="007B75E1" w:rsidP="0036654E">
            <w:pPr>
              <w:pStyle w:val="ListParagraph"/>
              <w:numPr>
                <w:ilvl w:val="0"/>
                <w:numId w:val="5"/>
              </w:numPr>
              <w:spacing w:line="276" w:lineRule="auto"/>
              <w:jc w:val="both"/>
              <w:rPr>
                <w:color w:val="000000"/>
              </w:rPr>
            </w:pPr>
            <w:r>
              <w:rPr>
                <w:rFonts w:ascii="Times New Roman" w:hAnsi="Times New Roman" w:cs="Times New Roman"/>
              </w:rPr>
              <w:t>Learn the electrical method principles.</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1. Understand the basic principles and concepts of geophysics, including the Earth's structure, composition, and physical properties.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2. Demonstrate knowledge of the various methods and techniques used in geophysical exploration, such as seismic, gravity, magnetic, and electrical methods.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3. Analyze and interpret geophysical data to make inferences about subsurface structures and geological features.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4. Apply mathematical and computational skills to solve geophysical problems and analyze data sets.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5. Evaluate the limitations and uncertainties associated with geophysical measurements and interpretations.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 xml:space="preserve">6. Demonstrate an understanding of how geophysics </w:t>
            </w:r>
            <w:proofErr w:type="gramStart"/>
            <w:r w:rsidRPr="00065EE1">
              <w:rPr>
                <w:rFonts w:asciiTheme="majorBidi" w:hAnsiTheme="majorBidi" w:cstheme="majorBidi"/>
                <w:color w:val="3F4A52"/>
              </w:rPr>
              <w:t>is used</w:t>
            </w:r>
            <w:proofErr w:type="gramEnd"/>
            <w:r w:rsidRPr="00065EE1">
              <w:rPr>
                <w:rFonts w:asciiTheme="majorBidi" w:hAnsiTheme="majorBidi" w:cstheme="majorBidi"/>
                <w:color w:val="3F4A52"/>
              </w:rPr>
              <w:t xml:space="preserve"> in various applications, such as mineral exploration, environmental studies, and natural hazard assessments.</w:t>
            </w:r>
          </w:p>
          <w:p w:rsidR="00065EE1" w:rsidRPr="00065EE1"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7. Communicate effectively about geophysical concepts and findings through written reports, presentations, and visualizations.</w:t>
            </w:r>
          </w:p>
          <w:p w:rsidR="003E4536" w:rsidRPr="001C130F" w:rsidRDefault="00065EE1" w:rsidP="00065EE1">
            <w:pPr>
              <w:widowControl w:val="0"/>
              <w:shd w:val="clear" w:color="auto" w:fill="FFFFFF"/>
              <w:spacing w:after="0" w:line="276" w:lineRule="auto"/>
              <w:ind w:left="360"/>
              <w:rPr>
                <w:rFonts w:asciiTheme="majorBidi" w:hAnsiTheme="majorBidi" w:cstheme="majorBidi"/>
                <w:color w:val="3F4A52"/>
              </w:rPr>
            </w:pPr>
            <w:r w:rsidRPr="00065EE1">
              <w:rPr>
                <w:rFonts w:asciiTheme="majorBidi" w:hAnsiTheme="majorBidi" w:cstheme="majorBidi"/>
                <w:color w:val="3F4A52"/>
              </w:rPr>
              <w:t>8. Apply ethical and professional standards in conducting geophysical research and practice.</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256866" w:rsidRPr="00256866" w:rsidRDefault="00256866" w:rsidP="00256866">
            <w:pPr>
              <w:shd w:val="clear" w:color="auto" w:fill="FFFFFF"/>
              <w:spacing w:after="0" w:line="240" w:lineRule="auto"/>
              <w:rPr>
                <w:rFonts w:ascii="Roboto" w:eastAsia="Times New Roman" w:hAnsi="Roboto" w:cs="Times New Roman"/>
                <w:sz w:val="20"/>
                <w:szCs w:val="20"/>
                <w:lang w:val="en-AU" w:eastAsia="en-AU"/>
              </w:rPr>
            </w:pPr>
            <w:r w:rsidRPr="00256866">
              <w:rPr>
                <w:rFonts w:ascii="Roboto" w:eastAsia="Times New Roman" w:hAnsi="Roboto" w:cs="Times New Roman"/>
                <w:sz w:val="20"/>
                <w:szCs w:val="20"/>
                <w:lang w:val="en-AU" w:eastAsia="en-AU"/>
              </w:rPr>
              <w:t>    Assimilation, analysis and interpretation of geophysical methods</w:t>
            </w:r>
          </w:p>
          <w:p w:rsidR="00256866" w:rsidRPr="00256866" w:rsidRDefault="00256866" w:rsidP="00256866">
            <w:pPr>
              <w:shd w:val="clear" w:color="auto" w:fill="FFFFFF"/>
              <w:spacing w:after="0" w:line="240" w:lineRule="auto"/>
              <w:rPr>
                <w:rFonts w:ascii="Roboto" w:eastAsia="Times New Roman" w:hAnsi="Roboto" w:cs="Times New Roman"/>
                <w:sz w:val="20"/>
                <w:szCs w:val="20"/>
                <w:lang w:val="en-AU" w:eastAsia="en-AU"/>
              </w:rPr>
            </w:pPr>
            <w:r w:rsidRPr="00256866">
              <w:rPr>
                <w:rFonts w:ascii="Roboto" w:eastAsia="Times New Roman" w:hAnsi="Roboto" w:cs="Times New Roman"/>
                <w:sz w:val="20"/>
                <w:szCs w:val="20"/>
                <w:lang w:val="en-AU" w:eastAsia="en-AU"/>
              </w:rPr>
              <w:t>    Recording scientific notes and realizing work in general</w:t>
            </w:r>
          </w:p>
          <w:p w:rsidR="00256866" w:rsidRPr="00256866" w:rsidRDefault="00256866" w:rsidP="00256866">
            <w:pPr>
              <w:shd w:val="clear" w:color="auto" w:fill="FFFFFF"/>
              <w:spacing w:after="0" w:line="240" w:lineRule="auto"/>
              <w:rPr>
                <w:rFonts w:ascii="Roboto" w:eastAsia="Times New Roman" w:hAnsi="Roboto" w:cs="Times New Roman"/>
                <w:sz w:val="20"/>
                <w:szCs w:val="20"/>
                <w:lang w:val="en-AU" w:eastAsia="en-AU"/>
              </w:rPr>
            </w:pPr>
            <w:r w:rsidRPr="00256866">
              <w:rPr>
                <w:rFonts w:ascii="Roboto" w:eastAsia="Times New Roman" w:hAnsi="Roboto" w:cs="Times New Roman"/>
                <w:sz w:val="20"/>
                <w:szCs w:val="20"/>
                <w:lang w:val="en-AU" w:eastAsia="en-AU"/>
              </w:rPr>
              <w:t>    Conducting theoretical experiments, discussing and interpreting them by the student</w:t>
            </w:r>
          </w:p>
          <w:p w:rsidR="00256866" w:rsidRPr="00256866" w:rsidRDefault="00256866" w:rsidP="00256866">
            <w:pPr>
              <w:shd w:val="clear" w:color="auto" w:fill="FFFFFF"/>
              <w:spacing w:after="0" w:line="240" w:lineRule="auto"/>
              <w:rPr>
                <w:rFonts w:ascii="Roboto" w:eastAsia="Times New Roman" w:hAnsi="Roboto" w:cs="Times New Roman"/>
                <w:sz w:val="20"/>
                <w:szCs w:val="20"/>
                <w:lang w:val="en-AU" w:eastAsia="en-AU"/>
              </w:rPr>
            </w:pPr>
            <w:r w:rsidRPr="00256866">
              <w:rPr>
                <w:rFonts w:ascii="Roboto" w:eastAsia="Times New Roman" w:hAnsi="Roboto" w:cs="Times New Roman"/>
                <w:sz w:val="20"/>
                <w:szCs w:val="20"/>
                <w:lang w:val="en-AU" w:eastAsia="en-AU"/>
              </w:rPr>
              <w:t>     Focusing on extra-curricular activities to develop students' skills</w:t>
            </w:r>
          </w:p>
          <w:p w:rsidR="003E4536" w:rsidRPr="00256866" w:rsidRDefault="00256866" w:rsidP="00256866">
            <w:pPr>
              <w:shd w:val="clear" w:color="auto" w:fill="FFFFFF"/>
              <w:spacing w:after="0" w:line="240" w:lineRule="auto"/>
              <w:rPr>
                <w:rFonts w:ascii="Roboto" w:eastAsia="Times New Roman" w:hAnsi="Roboto" w:cs="Times New Roman"/>
                <w:sz w:val="20"/>
                <w:szCs w:val="20"/>
                <w:lang w:val="en-AU" w:eastAsia="en-AU"/>
              </w:rPr>
            </w:pPr>
            <w:r w:rsidRPr="00256866">
              <w:rPr>
                <w:rFonts w:ascii="Roboto" w:eastAsia="Times New Roman" w:hAnsi="Roboto" w:cs="Times New Roman"/>
                <w:sz w:val="20"/>
                <w:szCs w:val="20"/>
                <w:lang w:val="en-AU" w:eastAsia="en-AU"/>
              </w:rPr>
              <w:t xml:space="preserve">Scientific trips to research </w:t>
            </w:r>
            <w:proofErr w:type="spellStart"/>
            <w:r w:rsidRPr="00256866">
              <w:rPr>
                <w:rFonts w:ascii="Roboto" w:eastAsia="Times New Roman" w:hAnsi="Roboto" w:cs="Times New Roman"/>
                <w:sz w:val="20"/>
                <w:szCs w:val="20"/>
                <w:lang w:val="en-AU" w:eastAsia="en-AU"/>
              </w:rPr>
              <w:t>centers</w:t>
            </w:r>
            <w:proofErr w:type="spellEnd"/>
            <w:r w:rsidRPr="00256866">
              <w:rPr>
                <w:rFonts w:ascii="Roboto" w:eastAsia="Times New Roman" w:hAnsi="Roboto" w:cs="Times New Roman"/>
                <w:sz w:val="20"/>
                <w:szCs w:val="20"/>
                <w:lang w:val="en-AU" w:eastAsia="en-AU"/>
              </w:rPr>
              <w:t xml:space="preserve"> specialized in this field</w:t>
            </w: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7B75E1" w:rsidP="00D97FAC">
            <w:pPr>
              <w:spacing w:after="0" w:line="276" w:lineRule="auto"/>
              <w:jc w:val="both"/>
              <w:rPr>
                <w:color w:val="000000"/>
              </w:rPr>
            </w:pPr>
            <w:r w:rsidRPr="007B75E1">
              <w:rPr>
                <w:color w:val="000000"/>
              </w:rPr>
              <w:t>The primary approach employed in the delivery of this module will focus on fostering active student engagement in exercises, alongside the enhancement and broadening of their critical thinking abilities. Achieving this objective will involve a combination of classroom sessions, interactive tutorials, as well as the inclusion of various straightforward experiments, such as engaging sampling activities, designed to captivate the students' interest.</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lastRenderedPageBreak/>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04C1E">
            <w:pPr>
              <w:spacing w:after="0" w:line="312" w:lineRule="auto"/>
              <w:rPr>
                <w:sz w:val="24"/>
                <w:szCs w:val="24"/>
              </w:rPr>
            </w:pPr>
            <w:r>
              <w:rPr>
                <w:rFonts w:hint="cs"/>
                <w:sz w:val="24"/>
                <w:szCs w:val="24"/>
                <w:rtl/>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04C1E">
            <w:pPr>
              <w:spacing w:after="0" w:line="312" w:lineRule="auto"/>
              <w:rPr>
                <w:sz w:val="24"/>
                <w:szCs w:val="24"/>
              </w:rPr>
            </w:pPr>
            <w:r>
              <w:rPr>
                <w:rFonts w:hint="cs"/>
                <w:sz w:val="24"/>
                <w:szCs w:val="24"/>
                <w:rtl/>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A6BC2">
            <w:pPr>
              <w:spacing w:after="0" w:line="312" w:lineRule="auto"/>
              <w:rPr>
                <w:sz w:val="24"/>
                <w:szCs w:val="24"/>
              </w:rPr>
            </w:pPr>
            <w:r>
              <w:rPr>
                <w:rFonts w:hint="cs"/>
                <w:sz w:val="24"/>
                <w:szCs w:val="24"/>
                <w:rtl/>
              </w:rPr>
              <w:t>125</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7E0D54">
            <w:pPr>
              <w:spacing w:after="0" w:line="312" w:lineRule="auto"/>
              <w:jc w:val="center"/>
              <w:rPr>
                <w:color w:val="000000"/>
              </w:rPr>
            </w:pPr>
            <w:r>
              <w:rPr>
                <w:rFonts w:hint="cs"/>
                <w:color w:val="000000"/>
                <w:rtl/>
              </w:rPr>
              <w:t>5</w:t>
            </w:r>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D321C6" w:rsidP="00D321C6">
            <w:pPr>
              <w:spacing w:after="0" w:line="312" w:lineRule="auto"/>
              <w:jc w:val="center"/>
              <w:rPr>
                <w:sz w:val="24"/>
                <w:szCs w:val="24"/>
              </w:rPr>
            </w:pPr>
            <w:r w:rsidRPr="00204C1E">
              <w:rPr>
                <w:rFonts w:cstheme="minorBidi"/>
                <w:sz w:val="24"/>
                <w:szCs w:val="24"/>
                <w:lang w:bidi="ar-IQ"/>
              </w:rPr>
              <w:t>10%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E6245D">
            <w:pPr>
              <w:spacing w:after="0" w:line="312" w:lineRule="auto"/>
              <w:jc w:val="center"/>
              <w:rPr>
                <w:color w:val="000000"/>
              </w:rPr>
            </w:pPr>
            <w:r>
              <w:rPr>
                <w:rFonts w:hint="cs"/>
                <w:color w:val="000000"/>
                <w:rtl/>
              </w:rPr>
              <w:t>7</w:t>
            </w:r>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D321C6" w:rsidP="00D321C6">
            <w:pPr>
              <w:spacing w:after="0" w:line="312" w:lineRule="auto"/>
              <w:jc w:val="center"/>
              <w:rPr>
                <w:sz w:val="24"/>
                <w:szCs w:val="24"/>
              </w:rPr>
            </w:pPr>
            <w:r w:rsidRPr="00204C1E">
              <w:rPr>
                <w:rFonts w:cstheme="minorBidi"/>
                <w:sz w:val="24"/>
                <w:szCs w:val="24"/>
                <w:lang w:bidi="ar-IQ"/>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E6245D">
            <w:pPr>
              <w:spacing w:after="0" w:line="312" w:lineRule="auto"/>
              <w:jc w:val="center"/>
              <w:rPr>
                <w:color w:val="000000"/>
              </w:rPr>
            </w:pPr>
            <w:r>
              <w:rPr>
                <w:rFonts w:hint="cs"/>
                <w:color w:val="000000"/>
                <w:rtl/>
              </w:rPr>
              <w:t>--</w:t>
            </w:r>
            <w:bookmarkStart w:id="1" w:name="_GoBack"/>
            <w:bookmarkEnd w:id="1"/>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D321C6">
            <w:pPr>
              <w:spacing w:after="0" w:line="312" w:lineRule="auto"/>
              <w:jc w:val="center"/>
              <w:rPr>
                <w:sz w:val="24"/>
                <w:szCs w:val="24"/>
              </w:rPr>
            </w:pPr>
            <w:r w:rsidRPr="00204C1E">
              <w:rPr>
                <w:rFonts w:cstheme="minorBidi"/>
                <w:sz w:val="24"/>
                <w:szCs w:val="24"/>
                <w:lang w:bidi="ar-IQ"/>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7E0D54">
            <w:pPr>
              <w:spacing w:after="0" w:line="312" w:lineRule="auto"/>
              <w:jc w:val="center"/>
              <w:rPr>
                <w:color w:val="000000"/>
              </w:rPr>
            </w:pPr>
            <w:r>
              <w:rPr>
                <w:rFonts w:hint="cs"/>
                <w:color w:val="000000"/>
                <w:rtl/>
              </w:rPr>
              <w:t>6</w:t>
            </w:r>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D321C6">
            <w:pPr>
              <w:spacing w:after="0" w:line="312" w:lineRule="auto"/>
              <w:jc w:val="center"/>
              <w:rPr>
                <w:sz w:val="24"/>
                <w:szCs w:val="24"/>
              </w:rPr>
            </w:pPr>
            <w:r w:rsidRPr="00204C1E">
              <w:rPr>
                <w:rFonts w:cstheme="minorBidi"/>
                <w:sz w:val="24"/>
                <w:szCs w:val="24"/>
                <w:lang w:bidi="ar-IQ"/>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5070C6">
            <w:pPr>
              <w:spacing w:after="0" w:line="312" w:lineRule="auto"/>
              <w:jc w:val="center"/>
              <w:rPr>
                <w:sz w:val="24"/>
                <w:szCs w:val="24"/>
              </w:rPr>
            </w:pPr>
            <w:r w:rsidRPr="00204C1E">
              <w:rPr>
                <w:sz w:val="24"/>
                <w:szCs w:val="24"/>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5070C6">
            <w:pPr>
              <w:spacing w:after="0" w:line="312" w:lineRule="auto"/>
              <w:jc w:val="center"/>
              <w:rPr>
                <w:sz w:val="24"/>
                <w:szCs w:val="24"/>
              </w:rPr>
            </w:pPr>
            <w:r w:rsidRPr="00204C1E">
              <w:rPr>
                <w:sz w:val="24"/>
                <w:szCs w:val="24"/>
              </w:rPr>
              <w:t>50% (50)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Pr="00204C1E" w:rsidRDefault="005070C6">
            <w:pPr>
              <w:spacing w:after="0" w:line="312" w:lineRule="auto"/>
              <w:jc w:val="center"/>
              <w:rPr>
                <w:sz w:val="24"/>
                <w:szCs w:val="24"/>
              </w:rPr>
            </w:pPr>
            <w:r w:rsidRPr="00204C1E">
              <w:rPr>
                <w:sz w:val="24"/>
                <w:szCs w:val="24"/>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Definition of Geophysics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rFonts w:ascii="Times New Roman" w:hAnsi="Times New Roman" w:cs="Times New Roman"/>
              </w:rPr>
              <w:t>principles of geophysics</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The Gravity method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Corrections in gravity method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The gravity meter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Examples of gravity survey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The magnetic method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How to survey in magnetic method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lastRenderedPageBreak/>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Types of magnetometers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The components of magnetic field of the earth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Examples of magnetic survey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84906">
            <w:pPr>
              <w:spacing w:after="0" w:line="360" w:lineRule="auto"/>
              <w:rPr>
                <w:sz w:val="24"/>
                <w:szCs w:val="24"/>
              </w:rPr>
            </w:pPr>
            <w:r>
              <w:rPr>
                <w:sz w:val="24"/>
                <w:szCs w:val="24"/>
              </w:rPr>
              <w:t>The electrical methods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sz w:val="24"/>
                <w:szCs w:val="24"/>
              </w:rPr>
              <w:t xml:space="preserve">What is the resistivity of subsurface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pPr>
            <w:r>
              <w:t xml:space="preserve">The applications of electrical survey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b/>
              </w:rPr>
            </w:pPr>
            <w:r>
              <w:rPr>
                <w:sz w:val="24"/>
                <w:szCs w:val="24"/>
              </w:rPr>
              <w:t>Examples of electrical survey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5070C6">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lang w:bidi="ar-IQ"/>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3E4536" w:rsidRDefault="00C64EDC" w:rsidP="00012627">
            <w:pPr>
              <w:spacing w:after="0" w:line="312" w:lineRule="auto"/>
              <w:ind w:left="185"/>
            </w:pPr>
            <w:r w:rsidRPr="006D6422">
              <w:rPr>
                <w:rFonts w:asciiTheme="majorBidi" w:hAnsiTheme="majorBidi" w:cstheme="majorBidi"/>
              </w:rPr>
              <w:t>Fundamentals of Geophysics</w:t>
            </w:r>
            <w:r w:rsidR="00012627">
              <w:rPr>
                <w:rFonts w:asciiTheme="majorBidi" w:hAnsiTheme="majorBidi" w:cstheme="majorBidi"/>
              </w:rPr>
              <w:t xml:space="preserve"> </w:t>
            </w:r>
            <w:r w:rsidR="006D6422">
              <w:rPr>
                <w:rFonts w:asciiTheme="majorBidi" w:hAnsiTheme="majorBidi" w:cstheme="majorBidi"/>
              </w:rPr>
              <w:t>2nd</w:t>
            </w:r>
            <w:r w:rsidRPr="006D6422">
              <w:rPr>
                <w:rFonts w:asciiTheme="majorBidi" w:hAnsiTheme="majorBidi" w:cstheme="majorBidi"/>
              </w:rPr>
              <w:t xml:space="preserve"> Edition</w:t>
            </w:r>
            <w:r w:rsidR="00012627">
              <w:rPr>
                <w:rFonts w:asciiTheme="majorBidi" w:hAnsiTheme="majorBidi" w:cstheme="majorBidi"/>
              </w:rPr>
              <w:t xml:space="preserve"> </w:t>
            </w:r>
            <w:r w:rsidRPr="006D6422">
              <w:rPr>
                <w:rFonts w:asciiTheme="majorBidi" w:hAnsiTheme="majorBidi" w:cstheme="majorBidi"/>
              </w:rPr>
              <w:t>W</w:t>
            </w:r>
            <w:r w:rsidR="006D6422">
              <w:rPr>
                <w:rFonts w:asciiTheme="majorBidi" w:hAnsiTheme="majorBidi" w:cstheme="majorBidi"/>
              </w:rPr>
              <w:t xml:space="preserve">illiam </w:t>
            </w:r>
            <w:proofErr w:type="spellStart"/>
            <w:r w:rsidR="006D6422">
              <w:rPr>
                <w:rFonts w:asciiTheme="majorBidi" w:hAnsiTheme="majorBidi" w:cstheme="majorBidi"/>
              </w:rPr>
              <w:t>Lowrie</w:t>
            </w:r>
            <w:proofErr w:type="spellEnd"/>
            <w:r w:rsidR="00012627">
              <w:rPr>
                <w:rFonts w:asciiTheme="majorBidi" w:hAnsiTheme="majorBidi" w:cstheme="majorBidi"/>
              </w:rPr>
              <w:t xml:space="preserve"> </w:t>
            </w:r>
            <w:r w:rsidRPr="006D6422">
              <w:rPr>
                <w:rFonts w:asciiTheme="majorBidi" w:hAnsiTheme="majorBidi" w:cstheme="majorBidi"/>
              </w:rPr>
              <w:t>Swiss Federal Institute of Technology, Zürich</w:t>
            </w:r>
            <w:r w:rsidR="006D6422">
              <w:rPr>
                <w:rFonts w:asciiTheme="majorBidi" w:hAnsiTheme="majorBidi" w:cstheme="majorBidi"/>
              </w:rPr>
              <w:t xml:space="preserve"> 2007</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3E4536" w:rsidRDefault="006D6422" w:rsidP="00012627">
            <w:pPr>
              <w:spacing w:after="0" w:line="312" w:lineRule="auto"/>
              <w:ind w:left="185"/>
            </w:pPr>
            <w:r w:rsidRPr="006D6422">
              <w:rPr>
                <w:rFonts w:asciiTheme="majorBidi" w:hAnsiTheme="majorBidi" w:cstheme="majorBidi"/>
              </w:rPr>
              <w:t>Field Geophysics</w:t>
            </w:r>
            <w:r w:rsidR="00012627">
              <w:rPr>
                <w:rFonts w:asciiTheme="majorBidi" w:hAnsiTheme="majorBidi" w:cstheme="majorBidi"/>
              </w:rPr>
              <w:t xml:space="preserve"> </w:t>
            </w:r>
            <w:r>
              <w:rPr>
                <w:rFonts w:asciiTheme="majorBidi" w:hAnsiTheme="majorBidi" w:cstheme="majorBidi"/>
              </w:rPr>
              <w:t>3rd Edition</w:t>
            </w:r>
            <w:r w:rsidR="00012627">
              <w:rPr>
                <w:rFonts w:asciiTheme="majorBidi" w:hAnsiTheme="majorBidi" w:cstheme="majorBidi"/>
              </w:rPr>
              <w:t xml:space="preserve"> </w:t>
            </w:r>
            <w:r w:rsidRPr="006D6422">
              <w:rPr>
                <w:rFonts w:asciiTheme="majorBidi" w:hAnsiTheme="majorBidi" w:cstheme="majorBidi"/>
              </w:rPr>
              <w:t xml:space="preserve">John </w:t>
            </w:r>
            <w:proofErr w:type="spellStart"/>
            <w:r w:rsidRPr="006D6422">
              <w:rPr>
                <w:rFonts w:asciiTheme="majorBidi" w:hAnsiTheme="majorBidi" w:cstheme="majorBidi"/>
              </w:rPr>
              <w:t>Milsom</w:t>
            </w:r>
            <w:proofErr w:type="spellEnd"/>
            <w:r w:rsidR="00012627">
              <w:rPr>
                <w:rFonts w:asciiTheme="majorBidi" w:hAnsiTheme="majorBidi" w:cstheme="majorBidi"/>
              </w:rPr>
              <w:t xml:space="preserve"> </w:t>
            </w:r>
            <w:r w:rsidRPr="006D6422">
              <w:rPr>
                <w:rFonts w:asciiTheme="majorBidi" w:hAnsiTheme="majorBidi" w:cstheme="majorBidi"/>
              </w:rPr>
              <w:t>University College London</w:t>
            </w:r>
            <w:r>
              <w:rPr>
                <w:rFonts w:asciiTheme="majorBidi" w:hAnsiTheme="majorBidi" w:cstheme="majorBidi"/>
              </w:rPr>
              <w:t xml:space="preserve"> 2003</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6D6422">
            <w:pPr>
              <w:spacing w:after="0" w:line="312" w:lineRule="auto"/>
              <w:ind w:left="180"/>
            </w:pPr>
            <w:r w:rsidRPr="006D6422">
              <w:t>https://www.usgs.gov/centers/gggsc/science/geophysics</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lastRenderedPageBreak/>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E3" w:rsidRDefault="001A6EE3">
      <w:pPr>
        <w:spacing w:after="0" w:line="240" w:lineRule="auto"/>
      </w:pPr>
      <w:r>
        <w:separator/>
      </w:r>
    </w:p>
  </w:endnote>
  <w:endnote w:type="continuationSeparator" w:id="0">
    <w:p w:rsidR="001A6EE3" w:rsidRDefault="001A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6245D">
      <w:rPr>
        <w:noProof/>
        <w:color w:val="000000"/>
      </w:rPr>
      <w:t>3</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E3" w:rsidRDefault="001A6EE3">
      <w:pPr>
        <w:spacing w:after="0" w:line="240" w:lineRule="auto"/>
      </w:pPr>
      <w:r>
        <w:separator/>
      </w:r>
    </w:p>
  </w:footnote>
  <w:footnote w:type="continuationSeparator" w:id="0">
    <w:p w:rsidR="001A6EE3" w:rsidRDefault="001A6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DC2"/>
    <w:multiLevelType w:val="hybridMultilevel"/>
    <w:tmpl w:val="6CF672EE"/>
    <w:lvl w:ilvl="0" w:tplc="7C2AC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12627"/>
    <w:rsid w:val="000232E9"/>
    <w:rsid w:val="00030F86"/>
    <w:rsid w:val="00065EE1"/>
    <w:rsid w:val="001A6EE3"/>
    <w:rsid w:val="001C130F"/>
    <w:rsid w:val="00204C1E"/>
    <w:rsid w:val="00244992"/>
    <w:rsid w:val="00256866"/>
    <w:rsid w:val="0036654E"/>
    <w:rsid w:val="003E4536"/>
    <w:rsid w:val="004B7062"/>
    <w:rsid w:val="005070C6"/>
    <w:rsid w:val="00515AF6"/>
    <w:rsid w:val="00650BD4"/>
    <w:rsid w:val="006D6422"/>
    <w:rsid w:val="0071122C"/>
    <w:rsid w:val="00732E99"/>
    <w:rsid w:val="00786135"/>
    <w:rsid w:val="007B75E1"/>
    <w:rsid w:val="007E0D54"/>
    <w:rsid w:val="009976CF"/>
    <w:rsid w:val="009A6BC2"/>
    <w:rsid w:val="009F51EC"/>
    <w:rsid w:val="00A06390"/>
    <w:rsid w:val="00B160BB"/>
    <w:rsid w:val="00B853D9"/>
    <w:rsid w:val="00BD4A77"/>
    <w:rsid w:val="00BF69EE"/>
    <w:rsid w:val="00C64EDC"/>
    <w:rsid w:val="00C946A0"/>
    <w:rsid w:val="00D16CC1"/>
    <w:rsid w:val="00D321C6"/>
    <w:rsid w:val="00D97FAC"/>
    <w:rsid w:val="00E6245D"/>
    <w:rsid w:val="00E8404D"/>
    <w:rsid w:val="00E84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5831"/>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1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5</cp:revision>
  <dcterms:created xsi:type="dcterms:W3CDTF">2023-11-10T17:48:00Z</dcterms:created>
  <dcterms:modified xsi:type="dcterms:W3CDTF">2023-11-25T15:52:00Z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